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5225" w14:textId="57882281" w:rsidR="00D80177" w:rsidRDefault="00D80177" w:rsidP="00E362C8">
      <w:pPr>
        <w:spacing w:after="0"/>
        <w:rPr>
          <w:rFonts w:ascii="Cambria Math" w:hAnsi="Cambria Math"/>
          <w:b/>
          <w:sz w:val="32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24808" wp14:editId="15E719F6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37255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376E" id="Conector recto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29.55pt,20.8pt" to="2110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A25459D" w14:textId="5DDB9DD3" w:rsidR="00E362C8" w:rsidRDefault="00D80177" w:rsidP="00D80177">
      <w:pPr>
        <w:spacing w:after="0"/>
        <w:jc w:val="center"/>
        <w:rPr>
          <w:rFonts w:ascii="Cambria Math" w:hAnsi="Cambria Math"/>
          <w:b/>
          <w:sz w:val="32"/>
        </w:rPr>
      </w:pPr>
      <w:r w:rsidRPr="00D80177">
        <w:rPr>
          <w:b/>
          <w:sz w:val="40"/>
        </w:rPr>
        <w:t xml:space="preserve">To </w:t>
      </w:r>
      <w:proofErr w:type="spellStart"/>
      <w:r w:rsidRPr="00D80177">
        <w:rPr>
          <w:b/>
          <w:sz w:val="40"/>
        </w:rPr>
        <w:t>National</w:t>
      </w:r>
      <w:proofErr w:type="spellEnd"/>
      <w:r w:rsidRPr="00D80177">
        <w:rPr>
          <w:b/>
          <w:sz w:val="40"/>
        </w:rPr>
        <w:t xml:space="preserve"> </w:t>
      </w:r>
      <w:proofErr w:type="spellStart"/>
      <w:r w:rsidRPr="00D80177">
        <w:rPr>
          <w:b/>
          <w:sz w:val="40"/>
        </w:rPr>
        <w:t>Federations</w:t>
      </w:r>
      <w:proofErr w:type="spellEnd"/>
    </w:p>
    <w:p w14:paraId="1C7CDBE1" w14:textId="47C2E2C4" w:rsidR="00BA00FF" w:rsidRPr="00E362C8" w:rsidRDefault="00911DE8" w:rsidP="00B43FAC">
      <w:pPr>
        <w:tabs>
          <w:tab w:val="left" w:pos="7431"/>
        </w:tabs>
        <w:spacing w:after="0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61BE" wp14:editId="6FF7810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725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1FAE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08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B43FAC" w:rsidRPr="00E362C8">
        <w:rPr>
          <w:sz w:val="24"/>
        </w:rPr>
        <w:tab/>
      </w:r>
    </w:p>
    <w:p w14:paraId="7624B61B" w14:textId="77777777" w:rsidR="007B415C" w:rsidRDefault="007B415C" w:rsidP="007B415C">
      <w:pPr>
        <w:jc w:val="both"/>
        <w:rPr>
          <w:rFonts w:asciiTheme="majorHAnsi" w:hAnsiTheme="majorHAnsi"/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E1364" wp14:editId="3266B76A">
                <wp:simplePos x="0" y="0"/>
                <wp:positionH relativeFrom="margin">
                  <wp:align>left</wp:align>
                </wp:positionH>
                <wp:positionV relativeFrom="paragraph">
                  <wp:posOffset>403032</wp:posOffset>
                </wp:positionV>
                <wp:extent cx="13773150" cy="43195"/>
                <wp:effectExtent l="0" t="0" r="19050" b="330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431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55A5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5pt" to="1084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proofErr w:type="spellStart"/>
      <w:r w:rsidRPr="007B415C">
        <w:rPr>
          <w:rFonts w:asciiTheme="majorHAnsi" w:hAnsiTheme="majorHAnsi"/>
          <w:sz w:val="24"/>
        </w:rPr>
        <w:t>It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is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our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pleasure</w:t>
      </w:r>
      <w:proofErr w:type="spellEnd"/>
      <w:r w:rsidRPr="007B415C">
        <w:rPr>
          <w:rFonts w:asciiTheme="majorHAnsi" w:hAnsiTheme="majorHAnsi"/>
          <w:sz w:val="24"/>
        </w:rPr>
        <w:t xml:space="preserve"> to </w:t>
      </w:r>
      <w:proofErr w:type="spellStart"/>
      <w:r w:rsidRPr="007B415C">
        <w:rPr>
          <w:rFonts w:asciiTheme="majorHAnsi" w:hAnsiTheme="majorHAnsi"/>
          <w:sz w:val="24"/>
        </w:rPr>
        <w:t>call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you</w:t>
      </w:r>
      <w:proofErr w:type="spellEnd"/>
      <w:r w:rsidRPr="007B415C">
        <w:rPr>
          <w:rFonts w:asciiTheme="majorHAnsi" w:hAnsiTheme="majorHAnsi"/>
          <w:sz w:val="24"/>
        </w:rPr>
        <w:t xml:space="preserve"> to e-</w:t>
      </w:r>
      <w:proofErr w:type="spellStart"/>
      <w:r w:rsidRPr="007B415C">
        <w:rPr>
          <w:rFonts w:asciiTheme="majorHAnsi" w:hAnsiTheme="majorHAnsi"/>
          <w:sz w:val="24"/>
        </w:rPr>
        <w:t>learning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Triathlon</w:t>
      </w:r>
      <w:proofErr w:type="spellEnd"/>
      <w:r w:rsidRPr="007B415C">
        <w:rPr>
          <w:rFonts w:asciiTheme="majorHAnsi" w:hAnsiTheme="majorHAnsi"/>
          <w:sz w:val="24"/>
        </w:rPr>
        <w:t xml:space="preserve"> Coach </w:t>
      </w:r>
      <w:proofErr w:type="spellStart"/>
      <w:r w:rsidRPr="007B415C">
        <w:rPr>
          <w:rFonts w:asciiTheme="majorHAnsi" w:hAnsiTheme="majorHAnsi"/>
          <w:sz w:val="24"/>
        </w:rPr>
        <w:t>education</w:t>
      </w:r>
      <w:proofErr w:type="spellEnd"/>
      <w:r w:rsidRPr="007B415C">
        <w:rPr>
          <w:rFonts w:asciiTheme="majorHAnsi" w:hAnsiTheme="majorHAnsi"/>
          <w:sz w:val="24"/>
        </w:rPr>
        <w:t xml:space="preserve"> of </w:t>
      </w:r>
      <w:r w:rsidRPr="00962639">
        <w:rPr>
          <w:rFonts w:asciiTheme="majorHAnsi" w:hAnsiTheme="majorHAnsi"/>
          <w:i/>
          <w:sz w:val="24"/>
        </w:rPr>
        <w:t>Universidad del Triatlón</w:t>
      </w:r>
      <w:r w:rsidRPr="007B415C">
        <w:rPr>
          <w:rFonts w:asciiTheme="majorHAnsi" w:hAnsiTheme="majorHAnsi"/>
          <w:sz w:val="24"/>
        </w:rPr>
        <w:t xml:space="preserve">  </w:t>
      </w:r>
      <w:proofErr w:type="spellStart"/>
      <w:r w:rsidRPr="007B415C">
        <w:rPr>
          <w:rFonts w:asciiTheme="majorHAnsi" w:hAnsiTheme="majorHAnsi"/>
          <w:sz w:val="24"/>
        </w:rPr>
        <w:t>Level</w:t>
      </w:r>
      <w:proofErr w:type="spellEnd"/>
      <w:r w:rsidRPr="007B415C">
        <w:rPr>
          <w:rFonts w:asciiTheme="majorHAnsi" w:hAnsiTheme="majorHAnsi"/>
          <w:sz w:val="24"/>
        </w:rPr>
        <w:t xml:space="preserve"> 1. </w:t>
      </w:r>
      <w:proofErr w:type="spellStart"/>
      <w:r w:rsidRPr="007B415C">
        <w:rPr>
          <w:rFonts w:asciiTheme="majorHAnsi" w:hAnsiTheme="majorHAnsi"/>
          <w:sz w:val="24"/>
        </w:rPr>
        <w:t>With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this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project</w:t>
      </w:r>
      <w:proofErr w:type="spellEnd"/>
      <w:r w:rsidRPr="007B415C">
        <w:rPr>
          <w:rFonts w:asciiTheme="majorHAnsi" w:hAnsiTheme="majorHAnsi"/>
          <w:sz w:val="24"/>
        </w:rPr>
        <w:t xml:space="preserve">, </w:t>
      </w:r>
      <w:proofErr w:type="spellStart"/>
      <w:r w:rsidRPr="007B415C">
        <w:rPr>
          <w:rFonts w:asciiTheme="majorHAnsi" w:hAnsiTheme="majorHAnsi"/>
          <w:sz w:val="24"/>
        </w:rPr>
        <w:t>the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selected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coaches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will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undertake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commitment</w:t>
      </w:r>
      <w:proofErr w:type="spellEnd"/>
      <w:r w:rsidRPr="007B415C">
        <w:rPr>
          <w:rFonts w:asciiTheme="majorHAnsi" w:hAnsiTheme="majorHAnsi"/>
          <w:sz w:val="24"/>
        </w:rPr>
        <w:t xml:space="preserve"> of </w:t>
      </w:r>
      <w:proofErr w:type="spellStart"/>
      <w:r w:rsidRPr="007B415C">
        <w:rPr>
          <w:rFonts w:asciiTheme="majorHAnsi" w:hAnsiTheme="majorHAnsi"/>
          <w:sz w:val="24"/>
        </w:rPr>
        <w:t>working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with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their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National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Federation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for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internal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development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program</w:t>
      </w:r>
      <w:proofErr w:type="spellEnd"/>
      <w:r w:rsidRPr="007B415C">
        <w:rPr>
          <w:rFonts w:asciiTheme="majorHAnsi" w:hAnsiTheme="majorHAnsi"/>
          <w:sz w:val="24"/>
        </w:rPr>
        <w:t xml:space="preserve"> of </w:t>
      </w:r>
      <w:proofErr w:type="spellStart"/>
      <w:r w:rsidRPr="007B415C">
        <w:rPr>
          <w:rFonts w:asciiTheme="majorHAnsi" w:hAnsiTheme="majorHAnsi"/>
          <w:sz w:val="24"/>
        </w:rPr>
        <w:t>triathlon</w:t>
      </w:r>
      <w:proofErr w:type="spellEnd"/>
      <w:r w:rsidRPr="007B415C">
        <w:rPr>
          <w:rFonts w:asciiTheme="majorHAnsi" w:hAnsiTheme="majorHAnsi"/>
          <w:sz w:val="24"/>
        </w:rPr>
        <w:t xml:space="preserve">. </w:t>
      </w:r>
      <w:proofErr w:type="spellStart"/>
      <w:r w:rsidRPr="007B415C">
        <w:rPr>
          <w:rFonts w:asciiTheme="majorHAnsi" w:hAnsiTheme="majorHAnsi"/>
          <w:sz w:val="24"/>
        </w:rPr>
        <w:t>The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selection</w:t>
      </w:r>
      <w:proofErr w:type="spellEnd"/>
      <w:r w:rsidRPr="007B415C">
        <w:rPr>
          <w:rFonts w:asciiTheme="majorHAnsi" w:hAnsiTheme="majorHAnsi"/>
          <w:sz w:val="24"/>
        </w:rPr>
        <w:t xml:space="preserve"> of </w:t>
      </w:r>
      <w:proofErr w:type="spellStart"/>
      <w:r w:rsidRPr="007B415C">
        <w:rPr>
          <w:rFonts w:asciiTheme="majorHAnsi" w:hAnsiTheme="majorHAnsi"/>
          <w:sz w:val="24"/>
        </w:rPr>
        <w:t>Coaches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proposed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by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the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each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National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Federations</w:t>
      </w:r>
      <w:proofErr w:type="spellEnd"/>
      <w:r w:rsidRPr="007B415C">
        <w:rPr>
          <w:rFonts w:asciiTheme="majorHAnsi" w:hAnsiTheme="majorHAnsi"/>
          <w:sz w:val="24"/>
        </w:rPr>
        <w:t xml:space="preserve">, </w:t>
      </w:r>
      <w:proofErr w:type="spellStart"/>
      <w:r w:rsidRPr="007B415C">
        <w:rPr>
          <w:rFonts w:asciiTheme="majorHAnsi" w:hAnsiTheme="majorHAnsi"/>
          <w:sz w:val="24"/>
        </w:rPr>
        <w:t>it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will</w:t>
      </w:r>
      <w:proofErr w:type="spellEnd"/>
      <w:r w:rsidRPr="007B415C">
        <w:rPr>
          <w:rFonts w:asciiTheme="majorHAnsi" w:hAnsiTheme="majorHAnsi"/>
          <w:sz w:val="24"/>
        </w:rPr>
        <w:t xml:space="preserve"> be </w:t>
      </w:r>
      <w:proofErr w:type="spellStart"/>
      <w:r w:rsidRPr="007B415C">
        <w:rPr>
          <w:rFonts w:asciiTheme="majorHAnsi" w:hAnsiTheme="majorHAnsi"/>
          <w:sz w:val="24"/>
        </w:rPr>
        <w:t>approved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by</w:t>
      </w:r>
      <w:proofErr w:type="spellEnd"/>
      <w:r w:rsidRPr="007B415C">
        <w:rPr>
          <w:rFonts w:asciiTheme="majorHAnsi" w:hAnsiTheme="majorHAnsi"/>
          <w:sz w:val="24"/>
        </w:rPr>
        <w:t xml:space="preserve"> CAMTRI </w:t>
      </w:r>
      <w:proofErr w:type="spellStart"/>
      <w:r w:rsidRPr="007B415C">
        <w:rPr>
          <w:rFonts w:asciiTheme="majorHAnsi" w:hAnsiTheme="majorHAnsi"/>
          <w:sz w:val="24"/>
        </w:rPr>
        <w:t>Technical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Commission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will</w:t>
      </w:r>
      <w:proofErr w:type="spellEnd"/>
      <w:r w:rsidRPr="007B415C">
        <w:rPr>
          <w:rFonts w:asciiTheme="majorHAnsi" w:hAnsiTheme="majorHAnsi"/>
          <w:sz w:val="24"/>
        </w:rPr>
        <w:t xml:space="preserve"> be </w:t>
      </w:r>
      <w:proofErr w:type="spellStart"/>
      <w:r w:rsidRPr="007B415C">
        <w:rPr>
          <w:rFonts w:asciiTheme="majorHAnsi" w:hAnsiTheme="majorHAnsi"/>
          <w:sz w:val="24"/>
        </w:rPr>
        <w:t>prioritized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by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their</w:t>
      </w:r>
      <w:proofErr w:type="spellEnd"/>
      <w:r w:rsidRPr="007B415C">
        <w:rPr>
          <w:rFonts w:asciiTheme="majorHAnsi" w:hAnsiTheme="majorHAnsi"/>
          <w:sz w:val="24"/>
        </w:rPr>
        <w:t xml:space="preserve"> </w:t>
      </w:r>
      <w:proofErr w:type="spellStart"/>
      <w:r w:rsidRPr="007B415C">
        <w:rPr>
          <w:rFonts w:asciiTheme="majorHAnsi" w:hAnsiTheme="majorHAnsi"/>
          <w:sz w:val="24"/>
        </w:rPr>
        <w:t>quality</w:t>
      </w:r>
      <w:proofErr w:type="spellEnd"/>
      <w:r w:rsidRPr="007B415C">
        <w:rPr>
          <w:rFonts w:asciiTheme="majorHAnsi" w:hAnsiTheme="majorHAnsi"/>
          <w:sz w:val="24"/>
        </w:rPr>
        <w:t>.</w:t>
      </w:r>
    </w:p>
    <w:p w14:paraId="520BE4D0" w14:textId="796B1E05" w:rsidR="00BA00FF" w:rsidRPr="00E362C8" w:rsidRDefault="00316A67" w:rsidP="007B415C">
      <w:pPr>
        <w:jc w:val="both"/>
        <w:rPr>
          <w:sz w:val="28"/>
        </w:rPr>
      </w:pPr>
      <w:r>
        <w:rPr>
          <w:sz w:val="28"/>
        </w:rPr>
        <w:t>COURSE OBJETIVE</w:t>
      </w:r>
    </w:p>
    <w:p w14:paraId="194AEAF3" w14:textId="25CD4910" w:rsidR="008618E8" w:rsidRPr="00E362C8" w:rsidRDefault="00316A67" w:rsidP="008618E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student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will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develop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essential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skills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teaching</w:t>
      </w:r>
      <w:proofErr w:type="spellEnd"/>
      <w:r w:rsidRPr="00316A67">
        <w:rPr>
          <w:rFonts w:asciiTheme="majorHAnsi" w:hAnsiTheme="majorHAnsi"/>
          <w:sz w:val="24"/>
          <w:szCs w:val="24"/>
        </w:rPr>
        <w:t>/</w:t>
      </w:r>
      <w:proofErr w:type="spellStart"/>
      <w:r w:rsidRPr="00316A67">
        <w:rPr>
          <w:rFonts w:asciiTheme="majorHAnsi" w:hAnsiTheme="majorHAnsi"/>
          <w:sz w:val="24"/>
          <w:szCs w:val="24"/>
        </w:rPr>
        <w:t>learning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process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Pr="00316A67">
        <w:rPr>
          <w:rFonts w:asciiTheme="majorHAnsi" w:hAnsiTheme="majorHAnsi"/>
          <w:sz w:val="24"/>
          <w:szCs w:val="24"/>
        </w:rPr>
        <w:t>initiation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applied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in a training </w:t>
      </w:r>
      <w:proofErr w:type="spellStart"/>
      <w:r w:rsidRPr="00316A67">
        <w:rPr>
          <w:rFonts w:asciiTheme="majorHAnsi" w:hAnsiTheme="majorHAnsi"/>
          <w:sz w:val="24"/>
          <w:szCs w:val="24"/>
        </w:rPr>
        <w:t>session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with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technical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progressions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based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on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transitions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three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segments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316A67">
        <w:rPr>
          <w:rFonts w:asciiTheme="majorHAnsi" w:hAnsiTheme="majorHAnsi"/>
          <w:sz w:val="24"/>
          <w:szCs w:val="24"/>
        </w:rPr>
        <w:t>Triathlon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A67">
        <w:rPr>
          <w:rFonts w:asciiTheme="majorHAnsi" w:hAnsiTheme="majorHAnsi"/>
          <w:sz w:val="24"/>
          <w:szCs w:val="24"/>
        </w:rPr>
        <w:t>applying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the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A67">
        <w:rPr>
          <w:rFonts w:asciiTheme="majorHAnsi" w:hAnsiTheme="majorHAnsi"/>
          <w:sz w:val="24"/>
          <w:szCs w:val="24"/>
        </w:rPr>
        <w:t>theory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16A67">
        <w:rPr>
          <w:rFonts w:asciiTheme="majorHAnsi" w:hAnsiTheme="majorHAnsi"/>
          <w:sz w:val="24"/>
          <w:szCs w:val="24"/>
        </w:rPr>
        <w:t>sport's</w:t>
      </w:r>
      <w:proofErr w:type="spellEnd"/>
      <w:r w:rsidRPr="00316A67">
        <w:rPr>
          <w:rFonts w:asciiTheme="majorHAnsi" w:hAnsiTheme="majorHAnsi"/>
          <w:sz w:val="24"/>
          <w:szCs w:val="24"/>
        </w:rPr>
        <w:t xml:space="preserve"> training </w:t>
      </w:r>
      <w:proofErr w:type="spellStart"/>
      <w:r w:rsidRPr="00316A67">
        <w:rPr>
          <w:rFonts w:asciiTheme="majorHAnsi" w:hAnsiTheme="majorHAnsi"/>
          <w:sz w:val="24"/>
          <w:szCs w:val="24"/>
        </w:rPr>
        <w:t>basis</w:t>
      </w:r>
      <w:proofErr w:type="spellEnd"/>
      <w:r w:rsidRPr="00316A67">
        <w:rPr>
          <w:rFonts w:asciiTheme="majorHAnsi" w:hAnsiTheme="majorHAnsi"/>
          <w:sz w:val="24"/>
          <w:szCs w:val="24"/>
        </w:rPr>
        <w:t>.</w:t>
      </w:r>
    </w:p>
    <w:p w14:paraId="745A21A0" w14:textId="46FDF7A7" w:rsidR="00D46F5F" w:rsidRPr="00316A67" w:rsidRDefault="00316A67" w:rsidP="00D46F5F">
      <w:pPr>
        <w:spacing w:before="240" w:after="0"/>
        <w:jc w:val="both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1379F" wp14:editId="17E3A549">
                <wp:simplePos x="0" y="0"/>
                <wp:positionH relativeFrom="margin">
                  <wp:posOffset>0</wp:posOffset>
                </wp:positionH>
                <wp:positionV relativeFrom="paragraph">
                  <wp:posOffset>353885</wp:posOffset>
                </wp:positionV>
                <wp:extent cx="13773150" cy="857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6C025" id="Conector recto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85pt" to="1084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A41F2F" w:rsidRPr="00A41F2F">
        <w:rPr>
          <w:rFonts w:asciiTheme="majorHAnsi" w:eastAsiaTheme="majorEastAsia" w:hAnsiTheme="majorHAnsi" w:cstheme="majorBidi"/>
          <w:b/>
          <w:bCs/>
          <w:sz w:val="28"/>
          <w:szCs w:val="26"/>
        </w:rPr>
        <w:t>COURSE PHASES, CONTENTS AND TIMING</w:t>
      </w:r>
    </w:p>
    <w:p w14:paraId="51B5D3C3" w14:textId="55E1CECE" w:rsidR="00BA00FF" w:rsidRPr="00E362C8" w:rsidRDefault="00663AC2" w:rsidP="00D46F5F">
      <w:pPr>
        <w:spacing w:after="0" w:line="240" w:lineRule="auto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8E8" w:rsidRPr="00E362C8">
        <w:rPr>
          <w:rFonts w:asciiTheme="majorHAnsi" w:hAnsiTheme="majorHAnsi"/>
        </w:rPr>
        <w:t xml:space="preserve">                 </w:t>
      </w:r>
    </w:p>
    <w:tbl>
      <w:tblPr>
        <w:tblStyle w:val="Cuadrculaclara-nfasis4"/>
        <w:tblpPr w:leftFromText="141" w:rightFromText="141" w:vertAnchor="page" w:horzAnchor="margin" w:tblpY="5746"/>
        <w:tblW w:w="5000" w:type="pct"/>
        <w:tblLook w:val="04A0" w:firstRow="1" w:lastRow="0" w:firstColumn="1" w:lastColumn="0" w:noHBand="0" w:noVBand="1"/>
      </w:tblPr>
      <w:tblGrid>
        <w:gridCol w:w="2058"/>
        <w:gridCol w:w="8563"/>
        <w:gridCol w:w="3261"/>
        <w:gridCol w:w="2279"/>
        <w:gridCol w:w="2591"/>
        <w:gridCol w:w="2872"/>
      </w:tblGrid>
      <w:tr w:rsidR="00E362C8" w:rsidRPr="00E362C8" w14:paraId="1422031B" w14:textId="77777777" w:rsidTr="0031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264516A5" w14:textId="65C4A710" w:rsidR="00E362C8" w:rsidRPr="00E362C8" w:rsidRDefault="00316A67" w:rsidP="00911D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STAGE</w:t>
            </w:r>
          </w:p>
        </w:tc>
        <w:tc>
          <w:tcPr>
            <w:tcW w:w="1980" w:type="pct"/>
            <w:vMerge w:val="restart"/>
            <w:vAlign w:val="center"/>
          </w:tcPr>
          <w:p w14:paraId="43827BE7" w14:textId="2FDA5E19" w:rsidR="00E362C8" w:rsidRPr="00E362C8" w:rsidRDefault="00316A67" w:rsidP="00316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6A67">
              <w:rPr>
                <w:sz w:val="24"/>
              </w:rPr>
              <w:t>CONTENT</w:t>
            </w:r>
          </w:p>
        </w:tc>
        <w:tc>
          <w:tcPr>
            <w:tcW w:w="754" w:type="pct"/>
            <w:vMerge w:val="restart"/>
            <w:vAlign w:val="center"/>
          </w:tcPr>
          <w:p w14:paraId="7FD81D16" w14:textId="04B66AD6" w:rsidR="00E362C8" w:rsidRPr="00E362C8" w:rsidRDefault="00316A67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527" w:type="pct"/>
            <w:vMerge w:val="restart"/>
            <w:vAlign w:val="center"/>
          </w:tcPr>
          <w:p w14:paraId="20E0E2D5" w14:textId="3FCE951B" w:rsidR="00E362C8" w:rsidRPr="00E362C8" w:rsidRDefault="00316A67" w:rsidP="00316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16A67">
              <w:rPr>
                <w:sz w:val="24"/>
              </w:rPr>
              <w:t>DURATION</w:t>
            </w:r>
          </w:p>
        </w:tc>
        <w:tc>
          <w:tcPr>
            <w:tcW w:w="1263" w:type="pct"/>
            <w:gridSpan w:val="2"/>
            <w:vAlign w:val="center"/>
          </w:tcPr>
          <w:p w14:paraId="6E6AD95F" w14:textId="3C5DCA40" w:rsidR="00E362C8" w:rsidRPr="00E362C8" w:rsidRDefault="00316A67" w:rsidP="00911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8"/>
              </w:rPr>
              <w:t>DATE</w:t>
            </w:r>
          </w:p>
        </w:tc>
      </w:tr>
      <w:tr w:rsidR="00E362C8" w:rsidRPr="00E362C8" w14:paraId="0F06F106" w14:textId="77777777" w:rsidTr="00C9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7DDE45E" w14:textId="77777777" w:rsidR="00E362C8" w:rsidRPr="00E362C8" w:rsidRDefault="00E362C8" w:rsidP="00911DE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980" w:type="pct"/>
            <w:vMerge/>
            <w:vAlign w:val="center"/>
          </w:tcPr>
          <w:p w14:paraId="168EE7E2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54" w:type="pct"/>
            <w:vMerge/>
            <w:vAlign w:val="center"/>
          </w:tcPr>
          <w:p w14:paraId="036274CA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27" w:type="pct"/>
            <w:vMerge/>
            <w:vAlign w:val="center"/>
          </w:tcPr>
          <w:p w14:paraId="732718E2" w14:textId="77777777" w:rsidR="00E362C8" w:rsidRPr="00E362C8" w:rsidRDefault="00E362C8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9" w:type="pct"/>
            <w:vAlign w:val="center"/>
          </w:tcPr>
          <w:p w14:paraId="3DF29C73" w14:textId="2D42F2C9" w:rsidR="00E362C8" w:rsidRPr="00E362C8" w:rsidRDefault="00316A67" w:rsidP="00316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</w:rPr>
              <w:t>Start</w:t>
            </w:r>
            <w:proofErr w:type="spellEnd"/>
          </w:p>
        </w:tc>
        <w:tc>
          <w:tcPr>
            <w:tcW w:w="664" w:type="pct"/>
            <w:vAlign w:val="center"/>
          </w:tcPr>
          <w:p w14:paraId="1F68B57B" w14:textId="020D51D3" w:rsidR="00E362C8" w:rsidRPr="00E362C8" w:rsidRDefault="00316A67" w:rsidP="0091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</w:rPr>
              <w:t>End</w:t>
            </w:r>
            <w:proofErr w:type="spellEnd"/>
          </w:p>
        </w:tc>
      </w:tr>
      <w:tr w:rsidR="00E362C8" w:rsidRPr="00E362C8" w14:paraId="24422F6E" w14:textId="77777777" w:rsidTr="00C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185935A5" w14:textId="710EAA56" w:rsidR="00E362C8" w:rsidRPr="00E362C8" w:rsidRDefault="00316A67" w:rsidP="00911DE8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FIRST</w:t>
            </w:r>
          </w:p>
        </w:tc>
        <w:tc>
          <w:tcPr>
            <w:tcW w:w="1980" w:type="pct"/>
            <w:vAlign w:val="center"/>
          </w:tcPr>
          <w:p w14:paraId="0BB8A8EB" w14:textId="26DD6582" w:rsidR="00E362C8" w:rsidRPr="00E362C8" w:rsidRDefault="0048481C" w:rsidP="00013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T</w:t>
            </w:r>
            <w:r w:rsidRPr="0048481C">
              <w:rPr>
                <w:rFonts w:asciiTheme="majorHAnsi" w:hAnsiTheme="majorHAnsi"/>
                <w:sz w:val="24"/>
              </w:rPr>
              <w:t>he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student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performs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activities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investing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in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average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less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than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three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hours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a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week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making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reading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assignments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tests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homework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and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participating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in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forums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.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These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are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weekly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activities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8481C">
              <w:rPr>
                <w:rFonts w:asciiTheme="majorHAnsi" w:hAnsiTheme="majorHAnsi"/>
                <w:sz w:val="24"/>
              </w:rPr>
              <w:t>that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can be done </w:t>
            </w:r>
            <w:proofErr w:type="spellStart"/>
            <w:r w:rsidR="00013D15">
              <w:rPr>
                <w:rFonts w:asciiTheme="majorHAnsi" w:hAnsiTheme="majorHAnsi"/>
                <w:sz w:val="24"/>
              </w:rPr>
              <w:t>anytime</w:t>
            </w:r>
            <w:proofErr w:type="spellEnd"/>
            <w:r w:rsidR="00013D15">
              <w:rPr>
                <w:rFonts w:asciiTheme="majorHAnsi" w:hAnsiTheme="majorHAnsi"/>
                <w:sz w:val="24"/>
              </w:rPr>
              <w:t xml:space="preserve">, </w:t>
            </w:r>
            <w:proofErr w:type="spellStart"/>
            <w:r w:rsidR="00013D15">
              <w:rPr>
                <w:rFonts w:asciiTheme="majorHAnsi" w:hAnsiTheme="majorHAnsi"/>
                <w:sz w:val="24"/>
              </w:rPr>
              <w:t>anywhere</w:t>
            </w:r>
            <w:proofErr w:type="spellEnd"/>
            <w:r w:rsidR="00013D15">
              <w:rPr>
                <w:rFonts w:asciiTheme="majorHAnsi" w:hAnsiTheme="majorHAnsi"/>
                <w:sz w:val="24"/>
              </w:rPr>
              <w:t xml:space="preserve"> in </w:t>
            </w:r>
            <w:proofErr w:type="spellStart"/>
            <w:r w:rsidR="00013D15">
              <w:rPr>
                <w:rFonts w:asciiTheme="majorHAnsi" w:hAnsiTheme="majorHAnsi"/>
                <w:sz w:val="24"/>
              </w:rPr>
              <w:t>the</w:t>
            </w:r>
            <w:proofErr w:type="spellEnd"/>
            <w:r w:rsidR="00013D15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013D15">
              <w:rPr>
                <w:rFonts w:asciiTheme="majorHAnsi" w:hAnsiTheme="majorHAnsi"/>
                <w:sz w:val="24"/>
              </w:rPr>
              <w:t>world</w:t>
            </w:r>
            <w:proofErr w:type="spellEnd"/>
            <w:r w:rsidR="00013D15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754" w:type="pct"/>
            <w:vAlign w:val="center"/>
          </w:tcPr>
          <w:p w14:paraId="4634E56F" w14:textId="383C97BB" w:rsidR="00E362C8" w:rsidRPr="00E362C8" w:rsidRDefault="00A11427" w:rsidP="00A114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11427">
              <w:rPr>
                <w:rFonts w:asciiTheme="majorHAnsi" w:hAnsiTheme="majorHAnsi"/>
                <w:sz w:val="24"/>
              </w:rPr>
              <w:t xml:space="preserve">Online. At home </w:t>
            </w:r>
            <w:proofErr w:type="spellStart"/>
            <w:r w:rsidRPr="00A11427">
              <w:rPr>
                <w:rFonts w:asciiTheme="majorHAnsi" w:hAnsiTheme="majorHAnsi"/>
                <w:sz w:val="24"/>
              </w:rPr>
              <w:t>on</w:t>
            </w:r>
            <w:proofErr w:type="spellEnd"/>
            <w:r w:rsidRPr="00A11427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11427">
              <w:rPr>
                <w:rFonts w:asciiTheme="majorHAnsi" w:hAnsiTheme="majorHAnsi"/>
                <w:sz w:val="24"/>
              </w:rPr>
              <w:t>the</w:t>
            </w:r>
            <w:proofErr w:type="spellEnd"/>
            <w:r w:rsidRPr="00A11427">
              <w:rPr>
                <w:rFonts w:asciiTheme="majorHAnsi" w:hAnsiTheme="majorHAnsi"/>
                <w:sz w:val="24"/>
              </w:rPr>
              <w:t xml:space="preserve"> digital </w:t>
            </w:r>
            <w:proofErr w:type="spellStart"/>
            <w:r w:rsidRPr="00A11427">
              <w:rPr>
                <w:rFonts w:asciiTheme="majorHAnsi" w:hAnsiTheme="majorHAnsi"/>
                <w:sz w:val="24"/>
              </w:rPr>
              <w:t>platform</w:t>
            </w:r>
            <w:proofErr w:type="spellEnd"/>
            <w:r w:rsidRPr="00A11427">
              <w:rPr>
                <w:rFonts w:asciiTheme="majorHAnsi" w:hAnsiTheme="majorHAnsi"/>
                <w:sz w:val="24"/>
              </w:rPr>
              <w:t xml:space="preserve"> of </w:t>
            </w:r>
            <w:r w:rsidRPr="00962639">
              <w:rPr>
                <w:rFonts w:asciiTheme="majorHAnsi" w:hAnsiTheme="majorHAnsi"/>
                <w:i/>
                <w:sz w:val="24"/>
              </w:rPr>
              <w:t>Universidad del Triatlón.</w:t>
            </w:r>
          </w:p>
        </w:tc>
        <w:tc>
          <w:tcPr>
            <w:tcW w:w="527" w:type="pct"/>
            <w:vAlign w:val="center"/>
          </w:tcPr>
          <w:p w14:paraId="7652B7A6" w14:textId="5B4C12AC" w:rsidR="00E362C8" w:rsidRPr="00E362C8" w:rsidRDefault="00E362C8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2</w:t>
            </w:r>
            <w:r w:rsidR="0048481C">
              <w:rPr>
                <w:rFonts w:asciiTheme="majorHAnsi" w:hAnsiTheme="majorHAnsi"/>
                <w:sz w:val="24"/>
              </w:rPr>
              <w:t xml:space="preserve">4 </w:t>
            </w:r>
            <w:proofErr w:type="spellStart"/>
            <w:r w:rsidR="0048481C">
              <w:rPr>
                <w:rFonts w:asciiTheme="majorHAnsi" w:hAnsiTheme="majorHAnsi"/>
                <w:sz w:val="24"/>
              </w:rPr>
              <w:t>weeks</w:t>
            </w:r>
            <w:proofErr w:type="spellEnd"/>
          </w:p>
          <w:p w14:paraId="5E5C63D3" w14:textId="1D603657" w:rsidR="00E362C8" w:rsidRPr="00E362C8" w:rsidRDefault="00A41F2F" w:rsidP="00911D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Online</w:t>
            </w:r>
          </w:p>
        </w:tc>
        <w:tc>
          <w:tcPr>
            <w:tcW w:w="599" w:type="pct"/>
            <w:vAlign w:val="center"/>
          </w:tcPr>
          <w:p w14:paraId="196E6DB2" w14:textId="459C1E14" w:rsidR="00E362C8" w:rsidRPr="00E362C8" w:rsidRDefault="0048481C" w:rsidP="004848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 w:rsidRPr="0048481C">
              <w:rPr>
                <w:rFonts w:asciiTheme="majorHAnsi" w:hAnsiTheme="majorHAnsi"/>
                <w:sz w:val="24"/>
              </w:rPr>
              <w:t>March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21, 2016</w:t>
            </w:r>
          </w:p>
        </w:tc>
        <w:tc>
          <w:tcPr>
            <w:tcW w:w="664" w:type="pct"/>
            <w:vAlign w:val="center"/>
          </w:tcPr>
          <w:p w14:paraId="3C73098D" w14:textId="5BA9C3D3" w:rsidR="00E362C8" w:rsidRPr="00E362C8" w:rsidRDefault="0048481C" w:rsidP="004744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 w:rsidRPr="0048481C">
              <w:rPr>
                <w:rFonts w:asciiTheme="majorHAnsi" w:hAnsiTheme="majorHAnsi"/>
                <w:sz w:val="24"/>
              </w:rPr>
              <w:t>September</w:t>
            </w:r>
            <w:proofErr w:type="spellEnd"/>
            <w:r w:rsidRPr="0048481C">
              <w:rPr>
                <w:rFonts w:asciiTheme="majorHAnsi" w:hAnsiTheme="majorHAnsi"/>
                <w:sz w:val="24"/>
              </w:rPr>
              <w:t xml:space="preserve"> 7, 2016</w:t>
            </w:r>
          </w:p>
        </w:tc>
      </w:tr>
      <w:tr w:rsidR="00E362C8" w:rsidRPr="00E362C8" w14:paraId="3204D5B6" w14:textId="77777777" w:rsidTr="00911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A225433" w14:textId="18D0BAC2" w:rsidR="00E362C8" w:rsidRPr="00E362C8" w:rsidRDefault="00300848" w:rsidP="00911DE8">
            <w:pPr>
              <w:jc w:val="center"/>
              <w:rPr>
                <w:b w:val="0"/>
                <w:sz w:val="24"/>
              </w:rPr>
            </w:pPr>
            <w:proofErr w:type="spellStart"/>
            <w:r w:rsidRPr="00300848">
              <w:rPr>
                <w:b w:val="0"/>
              </w:rPr>
              <w:t>All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the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work</w:t>
            </w:r>
            <w:proofErr w:type="spellEnd"/>
            <w:r w:rsidRPr="00300848">
              <w:rPr>
                <w:b w:val="0"/>
              </w:rPr>
              <w:t xml:space="preserve"> of </w:t>
            </w:r>
            <w:proofErr w:type="spellStart"/>
            <w:r w:rsidRPr="00300848">
              <w:rPr>
                <w:b w:val="0"/>
              </w:rPr>
              <w:t>the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first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stage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is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Carried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out</w:t>
            </w:r>
            <w:proofErr w:type="spellEnd"/>
            <w:r w:rsidRPr="00300848">
              <w:rPr>
                <w:b w:val="0"/>
              </w:rPr>
              <w:t xml:space="preserve"> and </w:t>
            </w:r>
            <w:proofErr w:type="spellStart"/>
            <w:r w:rsidRPr="00300848">
              <w:rPr>
                <w:b w:val="0"/>
              </w:rPr>
              <w:t>delivery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Within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the</w:t>
            </w:r>
            <w:proofErr w:type="spellEnd"/>
            <w:r w:rsidRPr="00300848">
              <w:rPr>
                <w:b w:val="0"/>
              </w:rPr>
              <w:t xml:space="preserve"> dates </w:t>
            </w:r>
            <w:proofErr w:type="spellStart"/>
            <w:r w:rsidRPr="00300848">
              <w:rPr>
                <w:b w:val="0"/>
              </w:rPr>
              <w:t>specified</w:t>
            </w:r>
            <w:proofErr w:type="spellEnd"/>
            <w:r w:rsidRPr="00300848">
              <w:rPr>
                <w:b w:val="0"/>
              </w:rPr>
              <w:t xml:space="preserve"> in </w:t>
            </w:r>
            <w:proofErr w:type="spellStart"/>
            <w:r w:rsidRPr="00300848">
              <w:rPr>
                <w:b w:val="0"/>
              </w:rPr>
              <w:t>platform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for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any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reason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work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will</w:t>
            </w:r>
            <w:proofErr w:type="spellEnd"/>
            <w:r w:rsidRPr="00300848">
              <w:rPr>
                <w:b w:val="0"/>
              </w:rPr>
              <w:t xml:space="preserve"> be </w:t>
            </w:r>
            <w:proofErr w:type="spellStart"/>
            <w:r w:rsidRPr="00300848">
              <w:rPr>
                <w:b w:val="0"/>
              </w:rPr>
              <w:t>accepted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by</w:t>
            </w:r>
            <w:proofErr w:type="spellEnd"/>
            <w:r w:rsidRPr="00300848">
              <w:rPr>
                <w:b w:val="0"/>
              </w:rPr>
              <w:t xml:space="preserve"> email </w:t>
            </w:r>
            <w:proofErr w:type="spellStart"/>
            <w:r w:rsidRPr="00300848">
              <w:rPr>
                <w:b w:val="0"/>
              </w:rPr>
              <w:t>or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past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the</w:t>
            </w:r>
            <w:proofErr w:type="spellEnd"/>
            <w:r w:rsidRPr="00300848">
              <w:rPr>
                <w:b w:val="0"/>
              </w:rPr>
              <w:t xml:space="preserve"> </w:t>
            </w:r>
            <w:proofErr w:type="spellStart"/>
            <w:r w:rsidRPr="00300848">
              <w:rPr>
                <w:b w:val="0"/>
              </w:rPr>
              <w:t>deadline</w:t>
            </w:r>
            <w:proofErr w:type="spellEnd"/>
            <w:r w:rsidRPr="00300848">
              <w:rPr>
                <w:b w:val="0"/>
              </w:rPr>
              <w:t>.</w:t>
            </w:r>
          </w:p>
        </w:tc>
      </w:tr>
      <w:tr w:rsidR="00E362C8" w:rsidRPr="00E362C8" w14:paraId="0336A252" w14:textId="77777777" w:rsidTr="00C95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7E876EE5" w14:textId="3184F735" w:rsidR="00E362C8" w:rsidRPr="00E362C8" w:rsidRDefault="00316A67" w:rsidP="00911DE8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SECOND</w:t>
            </w:r>
          </w:p>
        </w:tc>
        <w:tc>
          <w:tcPr>
            <w:tcW w:w="1980" w:type="pct"/>
            <w:vAlign w:val="center"/>
          </w:tcPr>
          <w:p w14:paraId="0C974B9D" w14:textId="63D493D4" w:rsidR="00A41F2F" w:rsidRPr="00A41F2F" w:rsidRDefault="0048481C" w:rsidP="00A41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Face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sz w:val="24"/>
              </w:rPr>
              <w:t>face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clases. </w:t>
            </w:r>
            <w:r w:rsidR="00300848">
              <w:t xml:space="preserve"> </w:t>
            </w:r>
            <w:r w:rsidR="00A41F2F">
              <w:t xml:space="preserve"> </w:t>
            </w:r>
            <w:r w:rsidR="00A41F2F" w:rsidRPr="00A41F2F">
              <w:rPr>
                <w:rFonts w:asciiTheme="majorHAnsi" w:hAnsiTheme="majorHAnsi"/>
                <w:sz w:val="24"/>
              </w:rPr>
              <w:t xml:space="preserve">70% of </w:t>
            </w:r>
            <w:proofErr w:type="spellStart"/>
            <w:r w:rsidR="00A41F2F" w:rsidRPr="00A41F2F">
              <w:rPr>
                <w:rFonts w:asciiTheme="majorHAnsi" w:hAnsiTheme="majorHAnsi"/>
                <w:sz w:val="24"/>
              </w:rPr>
              <w:t>the</w:t>
            </w:r>
            <w:proofErr w:type="spellEnd"/>
            <w:r w:rsidR="00A41F2F"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A41F2F" w:rsidRPr="00A41F2F">
              <w:rPr>
                <w:rFonts w:asciiTheme="majorHAnsi" w:hAnsiTheme="majorHAnsi"/>
                <w:sz w:val="24"/>
              </w:rPr>
              <w:t>classes</w:t>
            </w:r>
            <w:proofErr w:type="spellEnd"/>
            <w:r w:rsidR="00A41F2F" w:rsidRPr="00A41F2F">
              <w:rPr>
                <w:rFonts w:asciiTheme="majorHAnsi" w:hAnsiTheme="majorHAnsi"/>
                <w:sz w:val="24"/>
              </w:rPr>
              <w:t xml:space="preserve"> are </w:t>
            </w:r>
            <w:proofErr w:type="spellStart"/>
            <w:r w:rsidR="00A41F2F" w:rsidRPr="00A41F2F">
              <w:rPr>
                <w:rFonts w:asciiTheme="majorHAnsi" w:hAnsiTheme="majorHAnsi"/>
                <w:sz w:val="24"/>
              </w:rPr>
              <w:t>practical</w:t>
            </w:r>
            <w:proofErr w:type="spellEnd"/>
            <w:r w:rsidR="00A41F2F" w:rsidRPr="00A41F2F">
              <w:rPr>
                <w:rFonts w:asciiTheme="majorHAnsi" w:hAnsiTheme="majorHAnsi"/>
                <w:sz w:val="24"/>
              </w:rPr>
              <w:t>.</w:t>
            </w:r>
          </w:p>
          <w:p w14:paraId="2CB647D8" w14:textId="233C855A" w:rsidR="00E362C8" w:rsidRPr="00E362C8" w:rsidRDefault="00A41F2F" w:rsidP="00A41F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 w:rsidRPr="00A41F2F">
              <w:rPr>
                <w:rFonts w:asciiTheme="majorHAnsi" w:hAnsiTheme="majorHAnsi"/>
                <w:sz w:val="24"/>
              </w:rPr>
              <w:t>The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objective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is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to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apply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the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studied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theory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in a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technical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progression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within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a training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session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considering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all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of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its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41F2F">
              <w:rPr>
                <w:rFonts w:asciiTheme="majorHAnsi" w:hAnsiTheme="majorHAnsi"/>
                <w:sz w:val="24"/>
              </w:rPr>
              <w:t>elements</w:t>
            </w:r>
            <w:proofErr w:type="spellEnd"/>
            <w:r w:rsidRPr="00A41F2F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754" w:type="pct"/>
            <w:vAlign w:val="center"/>
          </w:tcPr>
          <w:p w14:paraId="67EEFEA9" w14:textId="6CC5A0AC" w:rsidR="00E362C8" w:rsidRPr="001B2085" w:rsidRDefault="00300848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300848">
              <w:rPr>
                <w:rFonts w:asciiTheme="majorHAnsi" w:hAnsiTheme="majorHAnsi"/>
                <w:b/>
                <w:sz w:val="24"/>
              </w:rPr>
              <w:t>ITU WORLD CHAMPIONSHIPS</w:t>
            </w:r>
            <w:r>
              <w:rPr>
                <w:rFonts w:asciiTheme="majorHAnsi" w:hAnsiTheme="majorHAnsi"/>
                <w:sz w:val="24"/>
              </w:rPr>
              <w:t xml:space="preserve"> Cozumel, Quintana Roo, </w:t>
            </w:r>
            <w:proofErr w:type="spellStart"/>
            <w:r>
              <w:rPr>
                <w:rFonts w:asciiTheme="majorHAnsi" w:hAnsiTheme="majorHAnsi"/>
                <w:sz w:val="24"/>
              </w:rPr>
              <w:t>Mexico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  <w:r w:rsidR="0035384A" w:rsidRPr="001B2085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56AC8763" w14:textId="03B8C7DB" w:rsidR="00E362C8" w:rsidRPr="00E362C8" w:rsidRDefault="00E362C8" w:rsidP="003008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3 </w:t>
            </w:r>
            <w:proofErr w:type="spellStart"/>
            <w:r w:rsidR="00300848">
              <w:rPr>
                <w:rFonts w:asciiTheme="majorHAnsi" w:hAnsiTheme="majorHAnsi"/>
                <w:sz w:val="24"/>
              </w:rPr>
              <w:t>days</w:t>
            </w:r>
            <w:proofErr w:type="spellEnd"/>
          </w:p>
        </w:tc>
        <w:tc>
          <w:tcPr>
            <w:tcW w:w="599" w:type="pct"/>
            <w:vAlign w:val="center"/>
          </w:tcPr>
          <w:p w14:paraId="33D2D3AE" w14:textId="6DEADEF9" w:rsidR="00E362C8" w:rsidRPr="00E362C8" w:rsidRDefault="00300848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 w:rsidRPr="00300848">
              <w:rPr>
                <w:rFonts w:asciiTheme="majorHAnsi" w:hAnsiTheme="majorHAnsi"/>
                <w:sz w:val="24"/>
              </w:rPr>
              <w:t>September</w:t>
            </w:r>
            <w:proofErr w:type="spellEnd"/>
            <w:r w:rsidRPr="00300848">
              <w:rPr>
                <w:rFonts w:asciiTheme="majorHAnsi" w:hAnsiTheme="majorHAnsi"/>
                <w:sz w:val="24"/>
              </w:rPr>
              <w:t xml:space="preserve"> 12, 2016</w:t>
            </w:r>
          </w:p>
        </w:tc>
        <w:tc>
          <w:tcPr>
            <w:tcW w:w="664" w:type="pct"/>
            <w:vAlign w:val="center"/>
          </w:tcPr>
          <w:p w14:paraId="3A0F9793" w14:textId="0D7C1887" w:rsidR="00E362C8" w:rsidRPr="00E362C8" w:rsidRDefault="00300848" w:rsidP="001B2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proofErr w:type="spellStart"/>
            <w:r w:rsidRPr="00300848">
              <w:rPr>
                <w:rFonts w:asciiTheme="majorHAnsi" w:hAnsiTheme="majorHAnsi"/>
                <w:sz w:val="24"/>
              </w:rPr>
              <w:t>September</w:t>
            </w:r>
            <w:proofErr w:type="spellEnd"/>
            <w:r w:rsidRPr="00300848">
              <w:rPr>
                <w:rFonts w:asciiTheme="majorHAnsi" w:hAnsiTheme="majorHAnsi"/>
                <w:sz w:val="24"/>
              </w:rPr>
              <w:t xml:space="preserve"> 14, 2016</w:t>
            </w:r>
          </w:p>
        </w:tc>
      </w:tr>
    </w:tbl>
    <w:p w14:paraId="28EC0E9A" w14:textId="56AFD1DC" w:rsidR="00187E1F" w:rsidRPr="00E362C8" w:rsidRDefault="00187E1F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t>Requisitos para certificarse.</w:t>
      </w:r>
    </w:p>
    <w:p w14:paraId="02F8FC38" w14:textId="1EF9A6E5" w:rsidR="00187E1F" w:rsidRPr="00E362C8" w:rsidRDefault="00911DE8" w:rsidP="008C680F">
      <w:pPr>
        <w:spacing w:after="0"/>
        <w:jc w:val="both"/>
        <w:rPr>
          <w:rFonts w:asciiTheme="majorHAnsi" w:hAnsiTheme="majorHAnsi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0C2EC" wp14:editId="141F300D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13773150" cy="857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CCCE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pt" to="10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168BF309" w14:textId="337CE6C8" w:rsidR="00013D15" w:rsidRPr="00013D15" w:rsidRDefault="00013D15" w:rsidP="00013D1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First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stage</w:t>
      </w:r>
      <w:proofErr w:type="spellEnd"/>
      <w:r>
        <w:rPr>
          <w:rFonts w:asciiTheme="majorHAnsi" w:hAnsiTheme="majorHAnsi"/>
          <w:sz w:val="24"/>
        </w:rPr>
        <w:t xml:space="preserve"> (</w:t>
      </w:r>
      <w:proofErr w:type="spellStart"/>
      <w:r w:rsidR="00A11427">
        <w:rPr>
          <w:rFonts w:asciiTheme="majorHAnsi" w:hAnsiTheme="majorHAnsi"/>
          <w:sz w:val="24"/>
        </w:rPr>
        <w:t>on</w:t>
      </w:r>
      <w:proofErr w:type="spellEnd"/>
      <w:r w:rsidR="00A11427">
        <w:rPr>
          <w:rFonts w:asciiTheme="majorHAnsi" w:hAnsiTheme="majorHAnsi"/>
          <w:sz w:val="24"/>
        </w:rPr>
        <w:t xml:space="preserve"> </w:t>
      </w:r>
      <w:proofErr w:type="spellStart"/>
      <w:r w:rsidR="00A11427">
        <w:rPr>
          <w:rFonts w:asciiTheme="majorHAnsi" w:hAnsiTheme="majorHAnsi"/>
          <w:sz w:val="24"/>
        </w:rPr>
        <w:t>the</w:t>
      </w:r>
      <w:proofErr w:type="spellEnd"/>
      <w:r w:rsidR="00A11427">
        <w:rPr>
          <w:rFonts w:asciiTheme="majorHAnsi" w:hAnsiTheme="majorHAnsi"/>
          <w:sz w:val="24"/>
        </w:rPr>
        <w:t xml:space="preserve"> digital </w:t>
      </w:r>
      <w:proofErr w:type="spellStart"/>
      <w:r w:rsidRPr="00013D15">
        <w:rPr>
          <w:rFonts w:asciiTheme="majorHAnsi" w:hAnsiTheme="majorHAnsi"/>
          <w:sz w:val="24"/>
        </w:rPr>
        <w:t>platform</w:t>
      </w:r>
      <w:proofErr w:type="spellEnd"/>
      <w:r w:rsidR="00A11427">
        <w:rPr>
          <w:rFonts w:asciiTheme="majorHAnsi" w:hAnsiTheme="majorHAnsi"/>
          <w:sz w:val="24"/>
        </w:rPr>
        <w:t xml:space="preserve"> of </w:t>
      </w:r>
      <w:r w:rsidR="00A11427" w:rsidRPr="00962639">
        <w:rPr>
          <w:rFonts w:asciiTheme="majorHAnsi" w:hAnsiTheme="majorHAnsi"/>
          <w:i/>
          <w:sz w:val="24"/>
        </w:rPr>
        <w:t>Universidad del Triatlón</w:t>
      </w:r>
      <w:r w:rsidRPr="00013D15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. </w:t>
      </w:r>
      <w:proofErr w:type="spellStart"/>
      <w:r w:rsidRPr="00013D15">
        <w:rPr>
          <w:rFonts w:asciiTheme="majorHAnsi" w:hAnsiTheme="majorHAnsi"/>
          <w:b/>
          <w:sz w:val="24"/>
        </w:rPr>
        <w:t>It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is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mandatory</w:t>
      </w:r>
      <w:proofErr w:type="spellEnd"/>
      <w:r w:rsidRPr="00013D15">
        <w:rPr>
          <w:rFonts w:asciiTheme="majorHAnsi" w:hAnsiTheme="majorHAnsi"/>
          <w:b/>
          <w:sz w:val="24"/>
        </w:rPr>
        <w:t xml:space="preserve"> to </w:t>
      </w:r>
      <w:proofErr w:type="spellStart"/>
      <w:r w:rsidRPr="00013D15">
        <w:rPr>
          <w:rFonts w:asciiTheme="majorHAnsi" w:hAnsiTheme="majorHAnsi"/>
          <w:b/>
          <w:sz w:val="24"/>
        </w:rPr>
        <w:t>achieve</w:t>
      </w:r>
      <w:proofErr w:type="spellEnd"/>
      <w:r w:rsidRPr="00013D15">
        <w:rPr>
          <w:rFonts w:asciiTheme="majorHAnsi" w:hAnsiTheme="majorHAnsi"/>
          <w:b/>
          <w:sz w:val="24"/>
        </w:rPr>
        <w:t xml:space="preserve"> 90% of </w:t>
      </w:r>
      <w:proofErr w:type="spellStart"/>
      <w:r w:rsidRPr="00013D15">
        <w:rPr>
          <w:rFonts w:asciiTheme="majorHAnsi" w:hAnsiTheme="majorHAnsi"/>
          <w:b/>
          <w:sz w:val="24"/>
        </w:rPr>
        <w:t>the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activities</w:t>
      </w:r>
      <w:proofErr w:type="spellEnd"/>
      <w:r w:rsidRPr="00013D15">
        <w:rPr>
          <w:rFonts w:asciiTheme="majorHAnsi" w:hAnsiTheme="majorHAnsi"/>
          <w:b/>
          <w:sz w:val="24"/>
        </w:rPr>
        <w:t xml:space="preserve"> to be </w:t>
      </w:r>
      <w:proofErr w:type="spellStart"/>
      <w:r w:rsidRPr="00013D15">
        <w:rPr>
          <w:rFonts w:asciiTheme="majorHAnsi" w:hAnsiTheme="majorHAnsi"/>
          <w:b/>
          <w:sz w:val="24"/>
        </w:rPr>
        <w:t>eligible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for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the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second</w:t>
      </w:r>
      <w:proofErr w:type="spellEnd"/>
      <w:r w:rsidRPr="00013D15">
        <w:rPr>
          <w:rFonts w:asciiTheme="majorHAnsi" w:hAnsiTheme="majorHAnsi"/>
          <w:b/>
          <w:sz w:val="24"/>
        </w:rPr>
        <w:t xml:space="preserve"> </w:t>
      </w:r>
      <w:proofErr w:type="spellStart"/>
      <w:r w:rsidRPr="00013D15">
        <w:rPr>
          <w:rFonts w:asciiTheme="majorHAnsi" w:hAnsiTheme="majorHAnsi"/>
          <w:b/>
          <w:sz w:val="24"/>
        </w:rPr>
        <w:t>stage</w:t>
      </w:r>
      <w:proofErr w:type="spellEnd"/>
      <w:r w:rsidRPr="00013D15">
        <w:rPr>
          <w:rFonts w:asciiTheme="majorHAnsi" w:hAnsiTheme="majorHAnsi"/>
          <w:b/>
          <w:sz w:val="24"/>
        </w:rPr>
        <w:t>.</w:t>
      </w:r>
    </w:p>
    <w:p w14:paraId="2D8EC90D" w14:textId="257CEB24" w:rsidR="00187E1F" w:rsidRPr="00013D15" w:rsidRDefault="00A11427" w:rsidP="00A1142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Second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stage</w:t>
      </w:r>
      <w:proofErr w:type="spellEnd"/>
      <w:r w:rsidR="00187E1F" w:rsidRPr="00013D15">
        <w:rPr>
          <w:rFonts w:asciiTheme="majorHAnsi" w:hAnsiTheme="majorHAnsi"/>
          <w:sz w:val="24"/>
        </w:rPr>
        <w:t xml:space="preserve"> </w:t>
      </w:r>
      <w:r w:rsidR="00BA2441" w:rsidRPr="00013D15"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i/>
          <w:sz w:val="24"/>
        </w:rPr>
        <w:t>Face</w:t>
      </w:r>
      <w:proofErr w:type="spellEnd"/>
      <w:r>
        <w:rPr>
          <w:rFonts w:asciiTheme="majorHAnsi" w:hAnsiTheme="majorHAnsi"/>
          <w:i/>
          <w:sz w:val="24"/>
        </w:rPr>
        <w:t xml:space="preserve"> to </w:t>
      </w:r>
      <w:proofErr w:type="spellStart"/>
      <w:r>
        <w:rPr>
          <w:rFonts w:asciiTheme="majorHAnsi" w:hAnsiTheme="majorHAnsi"/>
          <w:i/>
          <w:sz w:val="24"/>
        </w:rPr>
        <w:t>face</w:t>
      </w:r>
      <w:proofErr w:type="spellEnd"/>
      <w:r>
        <w:rPr>
          <w:rFonts w:asciiTheme="majorHAnsi" w:hAnsiTheme="majorHAnsi"/>
          <w:i/>
          <w:sz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</w:rPr>
        <w:t>classes</w:t>
      </w:r>
      <w:proofErr w:type="spellEnd"/>
      <w:r w:rsidR="00BA2441" w:rsidRPr="00013D15">
        <w:rPr>
          <w:rFonts w:asciiTheme="majorHAnsi" w:hAnsiTheme="majorHAnsi"/>
          <w:i/>
          <w:sz w:val="24"/>
        </w:rPr>
        <w:t>):</w:t>
      </w:r>
      <w:r w:rsidR="00187E1F" w:rsidRPr="00013D15">
        <w:rPr>
          <w:rFonts w:asciiTheme="majorHAnsi" w:hAnsiTheme="majorHAnsi"/>
          <w:sz w:val="24"/>
        </w:rPr>
        <w:t xml:space="preserve"> </w:t>
      </w:r>
      <w:proofErr w:type="spellStart"/>
      <w:r w:rsidRPr="00A11427">
        <w:rPr>
          <w:rFonts w:asciiTheme="majorHAnsi" w:hAnsiTheme="majorHAnsi"/>
          <w:b/>
          <w:sz w:val="24"/>
        </w:rPr>
        <w:t>Mandatory</w:t>
      </w:r>
      <w:proofErr w:type="spellEnd"/>
      <w:r w:rsidRPr="00A11427">
        <w:rPr>
          <w:rFonts w:asciiTheme="majorHAnsi" w:hAnsiTheme="majorHAnsi"/>
          <w:b/>
          <w:sz w:val="24"/>
        </w:rPr>
        <w:t xml:space="preserve"> to </w:t>
      </w:r>
      <w:proofErr w:type="spellStart"/>
      <w:r w:rsidRPr="00A11427">
        <w:rPr>
          <w:rFonts w:asciiTheme="majorHAnsi" w:hAnsiTheme="majorHAnsi"/>
          <w:b/>
          <w:sz w:val="24"/>
        </w:rPr>
        <w:t>meet</w:t>
      </w:r>
      <w:proofErr w:type="spellEnd"/>
      <w:r w:rsidRPr="00A11427">
        <w:rPr>
          <w:rFonts w:asciiTheme="majorHAnsi" w:hAnsiTheme="majorHAnsi"/>
          <w:b/>
          <w:sz w:val="24"/>
        </w:rPr>
        <w:t xml:space="preserve"> 100% of </w:t>
      </w:r>
      <w:proofErr w:type="spellStart"/>
      <w:r w:rsidRPr="00A11427">
        <w:rPr>
          <w:rFonts w:asciiTheme="majorHAnsi" w:hAnsiTheme="majorHAnsi"/>
          <w:b/>
          <w:sz w:val="24"/>
        </w:rPr>
        <w:t>the</w:t>
      </w:r>
      <w:proofErr w:type="spellEnd"/>
      <w:r w:rsidRPr="00A11427">
        <w:rPr>
          <w:rFonts w:asciiTheme="majorHAnsi" w:hAnsiTheme="majorHAnsi"/>
          <w:b/>
          <w:sz w:val="24"/>
        </w:rPr>
        <w:t xml:space="preserve"> </w:t>
      </w:r>
      <w:proofErr w:type="spellStart"/>
      <w:r w:rsidRPr="00A11427">
        <w:rPr>
          <w:rFonts w:asciiTheme="majorHAnsi" w:hAnsiTheme="majorHAnsi"/>
          <w:b/>
          <w:sz w:val="24"/>
        </w:rPr>
        <w:t>activities</w:t>
      </w:r>
      <w:proofErr w:type="spellEnd"/>
      <w:r w:rsidRPr="00A11427">
        <w:rPr>
          <w:rFonts w:asciiTheme="majorHAnsi" w:hAnsiTheme="majorHAnsi"/>
          <w:b/>
          <w:sz w:val="24"/>
        </w:rPr>
        <w:t>.</w:t>
      </w:r>
    </w:p>
    <w:p w14:paraId="05B57D54" w14:textId="5B998DA4" w:rsidR="004E4A4E" w:rsidRDefault="001A2A58" w:rsidP="004E4A4E">
      <w:pPr>
        <w:spacing w:before="240"/>
        <w:jc w:val="center"/>
        <w:rPr>
          <w:rFonts w:asciiTheme="majorHAnsi" w:hAnsiTheme="majorHAnsi"/>
          <w:color w:val="FF0000"/>
          <w:sz w:val="24"/>
        </w:rPr>
      </w:pPr>
      <w:r w:rsidRPr="00E362C8">
        <w:rPr>
          <w:rFonts w:asciiTheme="majorHAnsi" w:hAnsiTheme="majorHAnsi"/>
          <w:color w:val="FF0000"/>
          <w:sz w:val="24"/>
        </w:rPr>
        <w:t>E</w:t>
      </w:r>
      <w:r w:rsidR="004E4A4E" w:rsidRPr="004E4A4E"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fulfillment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of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two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stages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is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responsibility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of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student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enrolled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in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course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because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it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is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necessary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to be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certified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as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trainer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level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1,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any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miss of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requirements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outlined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above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,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the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r w:rsidR="004E4A4E" w:rsidRPr="00962639">
        <w:rPr>
          <w:rFonts w:asciiTheme="majorHAnsi" w:hAnsiTheme="majorHAnsi"/>
          <w:i/>
          <w:color w:val="FF0000"/>
          <w:sz w:val="24"/>
        </w:rPr>
        <w:t xml:space="preserve">Universidad </w:t>
      </w:r>
      <w:r w:rsidR="00962639">
        <w:rPr>
          <w:rFonts w:asciiTheme="majorHAnsi" w:hAnsiTheme="majorHAnsi"/>
          <w:i/>
          <w:color w:val="FF0000"/>
          <w:sz w:val="24"/>
        </w:rPr>
        <w:t>d</w:t>
      </w:r>
      <w:r w:rsidR="004E4A4E" w:rsidRPr="00962639">
        <w:rPr>
          <w:rFonts w:asciiTheme="majorHAnsi" w:hAnsiTheme="majorHAnsi"/>
          <w:i/>
          <w:color w:val="FF0000"/>
          <w:sz w:val="24"/>
        </w:rPr>
        <w:t>el Triatlón</w:t>
      </w:r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have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faculty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to cancel of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student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course</w:t>
      </w:r>
      <w:proofErr w:type="spellEnd"/>
      <w:r w:rsidR="004E4A4E" w:rsidRPr="004E4A4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="004E4A4E" w:rsidRPr="004E4A4E">
        <w:rPr>
          <w:rFonts w:asciiTheme="majorHAnsi" w:hAnsiTheme="majorHAnsi"/>
          <w:color w:val="FF0000"/>
          <w:sz w:val="24"/>
        </w:rPr>
        <w:t>account</w:t>
      </w:r>
      <w:proofErr w:type="spellEnd"/>
      <w:r w:rsidR="004E4A4E">
        <w:rPr>
          <w:rFonts w:asciiTheme="majorHAnsi" w:hAnsiTheme="majorHAnsi"/>
          <w:color w:val="FF0000"/>
          <w:sz w:val="24"/>
        </w:rPr>
        <w:t>.</w:t>
      </w:r>
    </w:p>
    <w:p w14:paraId="6E3FE50C" w14:textId="75CE7B92" w:rsidR="00D826E1" w:rsidRPr="00E362C8" w:rsidRDefault="00A41F2F" w:rsidP="00E362C8">
      <w:pPr>
        <w:pStyle w:val="Ttulo2"/>
        <w:rPr>
          <w:color w:val="auto"/>
          <w:sz w:val="28"/>
        </w:rPr>
      </w:pPr>
      <w:proofErr w:type="spellStart"/>
      <w:r>
        <w:rPr>
          <w:color w:val="auto"/>
          <w:sz w:val="28"/>
        </w:rPr>
        <w:t>Requirements</w:t>
      </w:r>
      <w:proofErr w:type="spellEnd"/>
      <w:r w:rsidR="00BA2441" w:rsidRPr="00E362C8">
        <w:rPr>
          <w:color w:val="auto"/>
          <w:sz w:val="28"/>
        </w:rPr>
        <w:t>:</w:t>
      </w:r>
    </w:p>
    <w:p w14:paraId="2442F94B" w14:textId="5F0A39B1" w:rsidR="00BA3FC6" w:rsidRPr="00E362C8" w:rsidRDefault="00911DE8" w:rsidP="00D826E1">
      <w:pPr>
        <w:spacing w:after="0"/>
        <w:rPr>
          <w:rFonts w:asciiTheme="majorHAnsi" w:hAnsiTheme="majorHAnsi"/>
          <w:b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125F" wp14:editId="02517C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773150" cy="857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FD79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08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733B367D" w14:textId="77777777" w:rsidR="00A41F2F" w:rsidRPr="00A41F2F" w:rsidRDefault="00A41F2F" w:rsidP="00A41F2F">
      <w:pPr>
        <w:pStyle w:val="Prrafodelista"/>
        <w:numPr>
          <w:ilvl w:val="0"/>
          <w:numId w:val="9"/>
        </w:numPr>
        <w:spacing w:after="0"/>
        <w:rPr>
          <w:rFonts w:asciiTheme="majorHAnsi" w:hAnsiTheme="majorHAnsi"/>
        </w:rPr>
      </w:pPr>
      <w:proofErr w:type="spellStart"/>
      <w:r w:rsidRPr="00A41F2F">
        <w:rPr>
          <w:rFonts w:asciiTheme="majorHAnsi" w:hAnsiTheme="majorHAnsi"/>
        </w:rPr>
        <w:t>Preferably</w:t>
      </w:r>
      <w:proofErr w:type="spellEnd"/>
      <w:r w:rsidRPr="00A41F2F">
        <w:rPr>
          <w:rFonts w:asciiTheme="majorHAnsi" w:hAnsiTheme="majorHAnsi"/>
        </w:rPr>
        <w:t xml:space="preserve"> </w:t>
      </w:r>
      <w:proofErr w:type="spellStart"/>
      <w:r w:rsidRPr="00A41F2F">
        <w:rPr>
          <w:rFonts w:asciiTheme="majorHAnsi" w:hAnsiTheme="majorHAnsi"/>
        </w:rPr>
        <w:t>being</w:t>
      </w:r>
      <w:proofErr w:type="spellEnd"/>
      <w:r w:rsidRPr="00A41F2F">
        <w:rPr>
          <w:rFonts w:asciiTheme="majorHAnsi" w:hAnsiTheme="majorHAnsi"/>
        </w:rPr>
        <w:t xml:space="preserve"> coaching Junior, U23 and/</w:t>
      </w:r>
      <w:proofErr w:type="spellStart"/>
      <w:r w:rsidRPr="00A41F2F">
        <w:rPr>
          <w:rFonts w:asciiTheme="majorHAnsi" w:hAnsiTheme="majorHAnsi"/>
        </w:rPr>
        <w:t>or</w:t>
      </w:r>
      <w:proofErr w:type="spellEnd"/>
      <w:r w:rsidRPr="00A41F2F">
        <w:rPr>
          <w:rFonts w:asciiTheme="majorHAnsi" w:hAnsiTheme="majorHAnsi"/>
        </w:rPr>
        <w:t xml:space="preserve"> Elite </w:t>
      </w:r>
      <w:proofErr w:type="spellStart"/>
      <w:r w:rsidRPr="00A41F2F">
        <w:rPr>
          <w:rFonts w:asciiTheme="majorHAnsi" w:hAnsiTheme="majorHAnsi"/>
        </w:rPr>
        <w:t>athletes</w:t>
      </w:r>
      <w:proofErr w:type="spellEnd"/>
      <w:r w:rsidRPr="00A41F2F">
        <w:rPr>
          <w:rFonts w:asciiTheme="majorHAnsi" w:hAnsiTheme="majorHAnsi"/>
        </w:rPr>
        <w:t xml:space="preserve"> in </w:t>
      </w:r>
      <w:proofErr w:type="spellStart"/>
      <w:r w:rsidRPr="00A41F2F">
        <w:rPr>
          <w:rFonts w:asciiTheme="majorHAnsi" w:hAnsiTheme="majorHAnsi"/>
        </w:rPr>
        <w:t>the</w:t>
      </w:r>
      <w:proofErr w:type="spellEnd"/>
      <w:r w:rsidRPr="00A41F2F">
        <w:rPr>
          <w:rFonts w:asciiTheme="majorHAnsi" w:hAnsiTheme="majorHAnsi"/>
        </w:rPr>
        <w:t xml:space="preserve"> Pan-American </w:t>
      </w:r>
      <w:proofErr w:type="spellStart"/>
      <w:r w:rsidRPr="00A41F2F">
        <w:rPr>
          <w:rFonts w:asciiTheme="majorHAnsi" w:hAnsiTheme="majorHAnsi"/>
        </w:rPr>
        <w:t>circuit</w:t>
      </w:r>
      <w:proofErr w:type="spellEnd"/>
    </w:p>
    <w:p w14:paraId="41A6448F" w14:textId="77777777" w:rsidR="00A41F2F" w:rsidRPr="00A41F2F" w:rsidRDefault="00A41F2F" w:rsidP="00A41F2F">
      <w:pPr>
        <w:pStyle w:val="Prrafodelista"/>
        <w:numPr>
          <w:ilvl w:val="0"/>
          <w:numId w:val="9"/>
        </w:numPr>
        <w:spacing w:after="0"/>
        <w:rPr>
          <w:rFonts w:asciiTheme="majorHAnsi" w:hAnsiTheme="majorHAnsi"/>
        </w:rPr>
      </w:pPr>
      <w:proofErr w:type="spellStart"/>
      <w:r w:rsidRPr="00A41F2F">
        <w:rPr>
          <w:rFonts w:asciiTheme="majorHAnsi" w:hAnsiTheme="majorHAnsi"/>
        </w:rPr>
        <w:t>Preferably</w:t>
      </w:r>
      <w:proofErr w:type="spellEnd"/>
      <w:r w:rsidRPr="00A41F2F">
        <w:rPr>
          <w:rFonts w:asciiTheme="majorHAnsi" w:hAnsiTheme="majorHAnsi"/>
        </w:rPr>
        <w:t xml:space="preserve"> </w:t>
      </w:r>
      <w:proofErr w:type="spellStart"/>
      <w:r w:rsidRPr="00A41F2F">
        <w:rPr>
          <w:rFonts w:asciiTheme="majorHAnsi" w:hAnsiTheme="majorHAnsi"/>
        </w:rPr>
        <w:t>having</w:t>
      </w:r>
      <w:proofErr w:type="spellEnd"/>
      <w:r w:rsidRPr="00A41F2F">
        <w:rPr>
          <w:rFonts w:asciiTheme="majorHAnsi" w:hAnsiTheme="majorHAnsi"/>
        </w:rPr>
        <w:t xml:space="preserve"> </w:t>
      </w:r>
      <w:proofErr w:type="spellStart"/>
      <w:r w:rsidRPr="00A41F2F">
        <w:rPr>
          <w:rFonts w:asciiTheme="majorHAnsi" w:hAnsiTheme="majorHAnsi"/>
        </w:rPr>
        <w:t>being</w:t>
      </w:r>
      <w:proofErr w:type="spellEnd"/>
      <w:r w:rsidRPr="00A41F2F">
        <w:rPr>
          <w:rFonts w:asciiTheme="majorHAnsi" w:hAnsiTheme="majorHAnsi"/>
        </w:rPr>
        <w:t xml:space="preserve"> </w:t>
      </w:r>
      <w:proofErr w:type="spellStart"/>
      <w:r w:rsidRPr="00A41F2F">
        <w:rPr>
          <w:rFonts w:asciiTheme="majorHAnsi" w:hAnsiTheme="majorHAnsi"/>
        </w:rPr>
        <w:t>registered</w:t>
      </w:r>
      <w:proofErr w:type="spellEnd"/>
      <w:r w:rsidRPr="00A41F2F">
        <w:rPr>
          <w:rFonts w:asciiTheme="majorHAnsi" w:hAnsiTheme="majorHAnsi"/>
        </w:rPr>
        <w:t xml:space="preserve"> in ITU </w:t>
      </w:r>
      <w:proofErr w:type="spellStart"/>
      <w:r w:rsidRPr="00A41F2F">
        <w:rPr>
          <w:rFonts w:asciiTheme="majorHAnsi" w:hAnsiTheme="majorHAnsi"/>
        </w:rPr>
        <w:t>events</w:t>
      </w:r>
      <w:proofErr w:type="spellEnd"/>
      <w:r w:rsidRPr="00A41F2F">
        <w:rPr>
          <w:rFonts w:asciiTheme="majorHAnsi" w:hAnsiTheme="majorHAnsi"/>
        </w:rPr>
        <w:t xml:space="preserve"> (Continental </w:t>
      </w:r>
      <w:proofErr w:type="spellStart"/>
      <w:r w:rsidRPr="00A41F2F">
        <w:rPr>
          <w:rFonts w:asciiTheme="majorHAnsi" w:hAnsiTheme="majorHAnsi"/>
        </w:rPr>
        <w:t>or</w:t>
      </w:r>
      <w:proofErr w:type="spellEnd"/>
      <w:r w:rsidRPr="00A41F2F">
        <w:rPr>
          <w:rFonts w:asciiTheme="majorHAnsi" w:hAnsiTheme="majorHAnsi"/>
        </w:rPr>
        <w:t xml:space="preserve"> </w:t>
      </w:r>
      <w:proofErr w:type="spellStart"/>
      <w:r w:rsidRPr="00A41F2F">
        <w:rPr>
          <w:rFonts w:asciiTheme="majorHAnsi" w:hAnsiTheme="majorHAnsi"/>
        </w:rPr>
        <w:t>World</w:t>
      </w:r>
      <w:proofErr w:type="spellEnd"/>
      <w:r w:rsidRPr="00A41F2F">
        <w:rPr>
          <w:rFonts w:asciiTheme="majorHAnsi" w:hAnsiTheme="majorHAnsi"/>
        </w:rPr>
        <w:t>)</w:t>
      </w:r>
    </w:p>
    <w:p w14:paraId="22A0F233" w14:textId="04C08389" w:rsidR="00A41F2F" w:rsidRPr="00A41F2F" w:rsidRDefault="008B006A" w:rsidP="00A41F2F">
      <w:pPr>
        <w:pStyle w:val="Prrafodelista"/>
        <w:numPr>
          <w:ilvl w:val="0"/>
          <w:numId w:val="9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Having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fully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completed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request</w:t>
      </w:r>
      <w:proofErr w:type="spellEnd"/>
      <w:r>
        <w:rPr>
          <w:rFonts w:asciiTheme="majorHAnsi" w:hAnsiTheme="majorHAnsi"/>
        </w:rPr>
        <w:t xml:space="preserve"> to CAMTRI </w:t>
      </w:r>
      <w:r w:rsidR="00A41F2F" w:rsidRPr="00A41F2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sz w:val="24"/>
        </w:rPr>
        <w:t>application</w:t>
      </w:r>
      <w:proofErr w:type="spellEnd"/>
      <w:r w:rsidRPr="00A41F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log </w:t>
      </w:r>
      <w:r w:rsidR="00A41F2F">
        <w:rPr>
          <w:rFonts w:asciiTheme="majorHAnsi" w:hAnsiTheme="majorHAnsi"/>
        </w:rPr>
        <w:t>(</w:t>
      </w:r>
      <w:proofErr w:type="spellStart"/>
      <w:r w:rsidR="00247F19" w:rsidRPr="00247F19">
        <w:rPr>
          <w:rFonts w:asciiTheme="majorHAnsi" w:hAnsiTheme="majorHAnsi"/>
          <w:sz w:val="24"/>
        </w:rPr>
        <w:t>Annex</w:t>
      </w:r>
      <w:proofErr w:type="spellEnd"/>
      <w:r w:rsidR="00247F19" w:rsidRPr="00247F19">
        <w:rPr>
          <w:rFonts w:asciiTheme="majorHAnsi" w:hAnsiTheme="majorHAnsi"/>
          <w:sz w:val="24"/>
        </w:rPr>
        <w:t xml:space="preserve"> </w:t>
      </w:r>
      <w:r w:rsidRPr="00060547">
        <w:rPr>
          <w:rFonts w:asciiTheme="majorHAnsi" w:hAnsiTheme="majorHAnsi"/>
          <w:sz w:val="24"/>
        </w:rPr>
        <w:t>1</w:t>
      </w:r>
      <w:r>
        <w:rPr>
          <w:rFonts w:asciiTheme="majorHAnsi" w:hAnsiTheme="majorHAnsi"/>
          <w:sz w:val="24"/>
        </w:rPr>
        <w:t>).</w:t>
      </w:r>
    </w:p>
    <w:p w14:paraId="4DDB9C68" w14:textId="201928E1" w:rsidR="008B006A" w:rsidRPr="008B006A" w:rsidRDefault="008B006A" w:rsidP="008B006A">
      <w:pPr>
        <w:pStyle w:val="Ttulo2"/>
        <w:rPr>
          <w:color w:val="auto"/>
          <w:sz w:val="28"/>
        </w:rPr>
      </w:pPr>
      <w:proofErr w:type="spellStart"/>
      <w:r w:rsidRPr="008B006A">
        <w:rPr>
          <w:color w:val="auto"/>
          <w:sz w:val="28"/>
        </w:rPr>
        <w:t>Registration</w:t>
      </w:r>
      <w:proofErr w:type="spellEnd"/>
      <w:r w:rsidRPr="008B006A">
        <w:rPr>
          <w:color w:val="auto"/>
          <w:sz w:val="28"/>
        </w:rPr>
        <w:t xml:space="preserve"> </w:t>
      </w:r>
      <w:proofErr w:type="spellStart"/>
      <w:r w:rsidRPr="008B006A">
        <w:rPr>
          <w:color w:val="auto"/>
          <w:sz w:val="28"/>
        </w:rPr>
        <w:t>process</w:t>
      </w:r>
      <w:proofErr w:type="spellEnd"/>
      <w:r w:rsidRPr="008B006A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and </w:t>
      </w:r>
      <w:proofErr w:type="spellStart"/>
      <w:r>
        <w:rPr>
          <w:color w:val="auto"/>
          <w:sz w:val="28"/>
        </w:rPr>
        <w:t>deadlines</w:t>
      </w:r>
      <w:proofErr w:type="spellEnd"/>
      <w:r w:rsidRPr="00E362C8">
        <w:rPr>
          <w:color w:val="auto"/>
          <w:sz w:val="28"/>
        </w:rPr>
        <w:t>:</w:t>
      </w:r>
      <w:r w:rsidRPr="008B006A">
        <w:t xml:space="preserve"> </w:t>
      </w:r>
    </w:p>
    <w:p w14:paraId="6F07B11B" w14:textId="74845CFC" w:rsidR="001A2A58" w:rsidRPr="00E362C8" w:rsidRDefault="00911DE8" w:rsidP="008C680F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183A" wp14:editId="59DE1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73150" cy="857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C13B7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108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6C988FCD" w14:textId="0F8FA2AB" w:rsidR="00060547" w:rsidRPr="00192C80" w:rsidRDefault="00060547" w:rsidP="00192C8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192C80">
        <w:rPr>
          <w:rFonts w:asciiTheme="majorHAnsi" w:hAnsiTheme="majorHAnsi"/>
          <w:sz w:val="24"/>
        </w:rPr>
        <w:t>The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National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Federation</w:t>
      </w:r>
      <w:proofErr w:type="spellEnd"/>
      <w:r w:rsidRPr="00192C80">
        <w:rPr>
          <w:rFonts w:asciiTheme="majorHAnsi" w:hAnsiTheme="majorHAnsi"/>
          <w:sz w:val="24"/>
        </w:rPr>
        <w:t xml:space="preserve">  </w:t>
      </w:r>
      <w:proofErr w:type="spellStart"/>
      <w:r w:rsidRPr="00192C80">
        <w:rPr>
          <w:rFonts w:asciiTheme="majorHAnsi" w:hAnsiTheme="majorHAnsi"/>
          <w:sz w:val="24"/>
        </w:rPr>
        <w:t>must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sen</w:t>
      </w:r>
      <w:r w:rsidR="000A5F95" w:rsidRPr="00192C80">
        <w:rPr>
          <w:rFonts w:asciiTheme="majorHAnsi" w:hAnsiTheme="majorHAnsi"/>
          <w:sz w:val="24"/>
        </w:rPr>
        <w:t>ding</w:t>
      </w:r>
      <w:proofErr w:type="spellEnd"/>
      <w:r w:rsidR="000A5F95" w:rsidRPr="00192C80">
        <w:rPr>
          <w:rFonts w:asciiTheme="majorHAnsi" w:hAnsiTheme="majorHAnsi"/>
          <w:sz w:val="24"/>
        </w:rPr>
        <w:t xml:space="preserve"> </w:t>
      </w:r>
      <w:proofErr w:type="spellStart"/>
      <w:r w:rsidR="000A5F95" w:rsidRPr="00192C80">
        <w:rPr>
          <w:rFonts w:asciiTheme="majorHAnsi" w:hAnsiTheme="majorHAnsi"/>
          <w:sz w:val="24"/>
        </w:rPr>
        <w:t>the</w:t>
      </w:r>
      <w:proofErr w:type="spellEnd"/>
      <w:r w:rsidR="000A5F95" w:rsidRPr="00192C80">
        <w:rPr>
          <w:rFonts w:asciiTheme="majorHAnsi" w:hAnsiTheme="majorHAnsi"/>
          <w:sz w:val="24"/>
        </w:rPr>
        <w:t xml:space="preserve"> full </w:t>
      </w:r>
      <w:proofErr w:type="spellStart"/>
      <w:r w:rsidR="008B006A" w:rsidRPr="00192C80">
        <w:rPr>
          <w:rFonts w:asciiTheme="majorHAnsi" w:hAnsiTheme="majorHAnsi"/>
          <w:sz w:val="24"/>
        </w:rPr>
        <w:t>a</w:t>
      </w:r>
      <w:r w:rsidR="000A5F95" w:rsidRPr="00192C80">
        <w:rPr>
          <w:rFonts w:asciiTheme="majorHAnsi" w:hAnsiTheme="majorHAnsi"/>
          <w:sz w:val="24"/>
        </w:rPr>
        <w:t>pplication</w:t>
      </w:r>
      <w:proofErr w:type="spellEnd"/>
      <w:r w:rsidR="000A5F95" w:rsidRPr="00192C80">
        <w:rPr>
          <w:rFonts w:asciiTheme="majorHAnsi" w:hAnsiTheme="majorHAnsi"/>
          <w:sz w:val="24"/>
        </w:rPr>
        <w:t xml:space="preserve"> log (</w:t>
      </w:r>
      <w:proofErr w:type="spellStart"/>
      <w:r w:rsidR="00247F19" w:rsidRPr="00192C80">
        <w:rPr>
          <w:rFonts w:asciiTheme="majorHAnsi" w:hAnsiTheme="majorHAnsi"/>
          <w:sz w:val="24"/>
        </w:rPr>
        <w:t>Annex</w:t>
      </w:r>
      <w:proofErr w:type="spellEnd"/>
      <w:r w:rsidR="00247F19" w:rsidRPr="00192C80">
        <w:rPr>
          <w:rFonts w:asciiTheme="majorHAnsi" w:hAnsiTheme="majorHAnsi"/>
          <w:sz w:val="24"/>
        </w:rPr>
        <w:t xml:space="preserve"> </w:t>
      </w:r>
      <w:r w:rsidR="00192C80" w:rsidRPr="00192C80">
        <w:rPr>
          <w:rFonts w:asciiTheme="majorHAnsi" w:hAnsiTheme="majorHAnsi"/>
          <w:sz w:val="24"/>
        </w:rPr>
        <w:t>1) to CAMTRI (</w:t>
      </w:r>
      <w:proofErr w:type="spellStart"/>
      <w:r w:rsidR="00962639" w:rsidRPr="00192C80">
        <w:rPr>
          <w:rFonts w:asciiTheme="majorHAnsi" w:hAnsiTheme="majorHAnsi"/>
          <w:b/>
          <w:sz w:val="24"/>
        </w:rPr>
        <w:t>L</w:t>
      </w:r>
      <w:r w:rsidR="00192C80" w:rsidRPr="00192C80">
        <w:rPr>
          <w:rFonts w:asciiTheme="majorHAnsi" w:hAnsiTheme="majorHAnsi"/>
          <w:b/>
          <w:sz w:val="24"/>
        </w:rPr>
        <w:t>imited</w:t>
      </w:r>
      <w:proofErr w:type="spellEnd"/>
      <w:r w:rsidR="00192C80" w:rsidRPr="00192C80">
        <w:rPr>
          <w:rFonts w:asciiTheme="majorHAnsi" w:hAnsiTheme="majorHAnsi"/>
          <w:b/>
          <w:sz w:val="24"/>
        </w:rPr>
        <w:t xml:space="preserve"> to 2 </w:t>
      </w:r>
      <w:proofErr w:type="spellStart"/>
      <w:r w:rsidR="00192C80" w:rsidRPr="00192C80">
        <w:rPr>
          <w:rFonts w:asciiTheme="majorHAnsi" w:hAnsiTheme="majorHAnsi"/>
          <w:b/>
          <w:sz w:val="24"/>
        </w:rPr>
        <w:t>coaches</w:t>
      </w:r>
      <w:proofErr w:type="spellEnd"/>
      <w:r w:rsidR="00192C80" w:rsidRPr="00192C80">
        <w:rPr>
          <w:rFonts w:asciiTheme="majorHAnsi" w:hAnsiTheme="majorHAnsi"/>
          <w:b/>
          <w:sz w:val="24"/>
        </w:rPr>
        <w:t xml:space="preserve"> per country). </w:t>
      </w:r>
      <w:proofErr w:type="spellStart"/>
      <w:r w:rsidRPr="00192C80">
        <w:rPr>
          <w:rFonts w:asciiTheme="majorHAnsi" w:hAnsiTheme="majorHAnsi"/>
          <w:sz w:val="24"/>
        </w:rPr>
        <w:t>The</w:t>
      </w:r>
      <w:proofErr w:type="spellEnd"/>
      <w:r w:rsidR="00192C80">
        <w:rPr>
          <w:rFonts w:asciiTheme="majorHAnsi" w:hAnsiTheme="majorHAnsi"/>
          <w:sz w:val="24"/>
        </w:rPr>
        <w:t xml:space="preserve"> </w:t>
      </w:r>
      <w:proofErr w:type="spellStart"/>
      <w:r w:rsidR="00192C80">
        <w:rPr>
          <w:rFonts w:asciiTheme="majorHAnsi" w:hAnsiTheme="majorHAnsi"/>
          <w:sz w:val="24"/>
        </w:rPr>
        <w:t>applications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have</w:t>
      </w:r>
      <w:proofErr w:type="spellEnd"/>
      <w:r w:rsidRPr="00192C80">
        <w:rPr>
          <w:rFonts w:asciiTheme="majorHAnsi" w:hAnsiTheme="majorHAnsi"/>
          <w:sz w:val="24"/>
        </w:rPr>
        <w:t xml:space="preserve"> to </w:t>
      </w:r>
      <w:proofErr w:type="spellStart"/>
      <w:r w:rsidRPr="00192C80">
        <w:rPr>
          <w:rFonts w:asciiTheme="majorHAnsi" w:hAnsiTheme="majorHAnsi"/>
          <w:sz w:val="24"/>
        </w:rPr>
        <w:t>sent</w:t>
      </w:r>
      <w:proofErr w:type="spellEnd"/>
      <w:r w:rsidRPr="00192C80">
        <w:rPr>
          <w:rFonts w:asciiTheme="majorHAnsi" w:hAnsiTheme="majorHAnsi"/>
          <w:sz w:val="24"/>
        </w:rPr>
        <w:t xml:space="preserve"> to </w:t>
      </w:r>
      <w:proofErr w:type="spellStart"/>
      <w:r w:rsidRPr="00192C80">
        <w:rPr>
          <w:rFonts w:asciiTheme="majorHAnsi" w:hAnsiTheme="majorHAnsi"/>
          <w:sz w:val="24"/>
        </w:rPr>
        <w:t>addresses</w:t>
      </w:r>
      <w:proofErr w:type="spellEnd"/>
      <w:r w:rsidRPr="00192C80">
        <w:rPr>
          <w:rFonts w:asciiTheme="majorHAnsi" w:hAnsiTheme="majorHAnsi"/>
          <w:sz w:val="24"/>
        </w:rPr>
        <w:t xml:space="preserve">: </w:t>
      </w:r>
      <w:hyperlink r:id="rId8" w:history="1">
        <w:r w:rsidR="008B006A" w:rsidRPr="00192C80">
          <w:rPr>
            <w:rStyle w:val="Hipervnculo"/>
            <w:rFonts w:asciiTheme="majorHAnsi" w:hAnsiTheme="majorHAnsi"/>
            <w:sz w:val="24"/>
          </w:rPr>
          <w:t>ana.lecumberri@camtri.com</w:t>
        </w:r>
      </w:hyperlink>
      <w:r w:rsidR="008B006A" w:rsidRPr="00192C80">
        <w:rPr>
          <w:rFonts w:asciiTheme="majorHAnsi" w:hAnsiTheme="majorHAnsi"/>
          <w:sz w:val="24"/>
        </w:rPr>
        <w:t xml:space="preserve"> </w:t>
      </w:r>
      <w:r w:rsidRPr="00192C80">
        <w:rPr>
          <w:rFonts w:asciiTheme="majorHAnsi" w:hAnsiTheme="majorHAnsi"/>
          <w:sz w:val="24"/>
        </w:rPr>
        <w:t xml:space="preserve">; </w:t>
      </w:r>
      <w:hyperlink r:id="rId9" w:history="1">
        <w:r w:rsidR="008B006A" w:rsidRPr="00192C80">
          <w:rPr>
            <w:rStyle w:val="Hipervnculo"/>
            <w:rFonts w:asciiTheme="majorHAnsi" w:hAnsiTheme="majorHAnsi"/>
            <w:sz w:val="24"/>
          </w:rPr>
          <w:t>rodrigo.milazzo@cbtri.org.br</w:t>
        </w:r>
      </w:hyperlink>
      <w:r w:rsidR="008B006A" w:rsidRPr="00192C80">
        <w:rPr>
          <w:rFonts w:asciiTheme="majorHAnsi" w:hAnsiTheme="majorHAnsi"/>
          <w:sz w:val="24"/>
        </w:rPr>
        <w:t xml:space="preserve"> </w:t>
      </w:r>
      <w:r w:rsidRPr="00192C80">
        <w:rPr>
          <w:rFonts w:asciiTheme="majorHAnsi" w:hAnsiTheme="majorHAnsi"/>
          <w:sz w:val="24"/>
        </w:rPr>
        <w:t xml:space="preserve">; </w:t>
      </w:r>
      <w:hyperlink r:id="rId10" w:history="1">
        <w:r w:rsidR="008B006A" w:rsidRPr="00192C80">
          <w:rPr>
            <w:rStyle w:val="Hipervnculo"/>
            <w:rFonts w:asciiTheme="majorHAnsi" w:hAnsiTheme="majorHAnsi"/>
            <w:sz w:val="24"/>
          </w:rPr>
          <w:t>erodriguez@triatlon.com.mx</w:t>
        </w:r>
      </w:hyperlink>
      <w:r w:rsidR="008B006A" w:rsidRPr="00192C80">
        <w:rPr>
          <w:rFonts w:asciiTheme="majorHAnsi" w:hAnsiTheme="majorHAnsi"/>
          <w:sz w:val="24"/>
        </w:rPr>
        <w:t xml:space="preserve"> </w:t>
      </w:r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b/>
          <w:sz w:val="24"/>
        </w:rPr>
        <w:t>before</w:t>
      </w:r>
      <w:proofErr w:type="spellEnd"/>
      <w:r w:rsidRPr="00192C80">
        <w:rPr>
          <w:rFonts w:asciiTheme="majorHAnsi" w:hAnsiTheme="majorHAnsi"/>
          <w:b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b/>
          <w:sz w:val="24"/>
        </w:rPr>
        <w:t>March</w:t>
      </w:r>
      <w:proofErr w:type="spellEnd"/>
      <w:r w:rsidRPr="00192C80">
        <w:rPr>
          <w:rFonts w:asciiTheme="majorHAnsi" w:hAnsiTheme="majorHAnsi"/>
          <w:b/>
          <w:sz w:val="24"/>
        </w:rPr>
        <w:t xml:space="preserve"> 1th, 2016.</w:t>
      </w:r>
      <w:r w:rsidR="008B006A" w:rsidRPr="00192C80">
        <w:rPr>
          <w:rFonts w:asciiTheme="majorHAnsi" w:hAnsiTheme="majorHAnsi"/>
          <w:b/>
          <w:sz w:val="24"/>
        </w:rPr>
        <w:t xml:space="preserve"> </w:t>
      </w:r>
      <w:r w:rsidR="00192C80">
        <w:rPr>
          <w:rFonts w:asciiTheme="majorHAnsi" w:hAnsiTheme="majorHAnsi"/>
          <w:b/>
          <w:sz w:val="24"/>
        </w:rPr>
        <w:t xml:space="preserve">No </w:t>
      </w:r>
      <w:proofErr w:type="spellStart"/>
      <w:r w:rsidR="00192C80" w:rsidRPr="00192C80">
        <w:rPr>
          <w:rFonts w:asciiTheme="majorHAnsi" w:hAnsiTheme="majorHAnsi"/>
          <w:b/>
          <w:sz w:val="24"/>
        </w:rPr>
        <w:t>application</w:t>
      </w:r>
      <w:proofErr w:type="spellEnd"/>
      <w:r w:rsidR="00192C80" w:rsidRPr="00192C80">
        <w:rPr>
          <w:rFonts w:asciiTheme="majorHAnsi" w:hAnsiTheme="majorHAnsi"/>
          <w:b/>
          <w:sz w:val="24"/>
        </w:rPr>
        <w:t xml:space="preserve"> log</w:t>
      </w:r>
      <w:r w:rsidR="00192C80">
        <w:rPr>
          <w:rFonts w:asciiTheme="majorHAnsi" w:hAnsiTheme="majorHAnsi"/>
          <w:b/>
          <w:sz w:val="24"/>
        </w:rPr>
        <w:t xml:space="preserve"> </w:t>
      </w:r>
      <w:proofErr w:type="spellStart"/>
      <w:r w:rsidR="008B006A" w:rsidRPr="00192C80">
        <w:rPr>
          <w:rFonts w:asciiTheme="majorHAnsi" w:hAnsiTheme="majorHAnsi"/>
          <w:b/>
          <w:sz w:val="24"/>
        </w:rPr>
        <w:t>will</w:t>
      </w:r>
      <w:proofErr w:type="spellEnd"/>
      <w:r w:rsidR="008B006A" w:rsidRPr="00192C80">
        <w:rPr>
          <w:rFonts w:asciiTheme="majorHAnsi" w:hAnsiTheme="majorHAnsi"/>
          <w:b/>
          <w:sz w:val="24"/>
        </w:rPr>
        <w:t xml:space="preserve"> be </w:t>
      </w:r>
      <w:proofErr w:type="spellStart"/>
      <w:r w:rsidR="008B006A" w:rsidRPr="00192C80">
        <w:rPr>
          <w:rFonts w:asciiTheme="majorHAnsi" w:hAnsiTheme="majorHAnsi"/>
          <w:b/>
          <w:sz w:val="24"/>
        </w:rPr>
        <w:t>accepted</w:t>
      </w:r>
      <w:proofErr w:type="spellEnd"/>
      <w:r w:rsidR="008B006A" w:rsidRPr="00192C80">
        <w:rPr>
          <w:rFonts w:asciiTheme="majorHAnsi" w:hAnsiTheme="majorHAnsi"/>
          <w:b/>
          <w:sz w:val="24"/>
        </w:rPr>
        <w:t xml:space="preserve"> </w:t>
      </w:r>
      <w:proofErr w:type="spellStart"/>
      <w:r w:rsidR="008B006A" w:rsidRPr="00192C80">
        <w:rPr>
          <w:rFonts w:asciiTheme="majorHAnsi" w:hAnsiTheme="majorHAnsi"/>
          <w:b/>
          <w:sz w:val="24"/>
        </w:rPr>
        <w:t>after</w:t>
      </w:r>
      <w:proofErr w:type="spellEnd"/>
      <w:r w:rsidR="008B006A" w:rsidRPr="00192C80">
        <w:rPr>
          <w:rFonts w:asciiTheme="majorHAnsi" w:hAnsiTheme="majorHAnsi"/>
          <w:b/>
          <w:sz w:val="24"/>
        </w:rPr>
        <w:t xml:space="preserve"> </w:t>
      </w:r>
      <w:proofErr w:type="spellStart"/>
      <w:r w:rsidR="008B006A" w:rsidRPr="00192C80">
        <w:rPr>
          <w:rFonts w:asciiTheme="majorHAnsi" w:hAnsiTheme="majorHAnsi"/>
          <w:b/>
          <w:sz w:val="24"/>
        </w:rPr>
        <w:t>this</w:t>
      </w:r>
      <w:proofErr w:type="spellEnd"/>
      <w:r w:rsidR="008B006A" w:rsidRPr="00192C80">
        <w:rPr>
          <w:rFonts w:asciiTheme="majorHAnsi" w:hAnsiTheme="majorHAnsi"/>
          <w:b/>
          <w:sz w:val="24"/>
        </w:rPr>
        <w:t xml:space="preserve"> date.</w:t>
      </w:r>
    </w:p>
    <w:p w14:paraId="381CCAB6" w14:textId="77777777" w:rsidR="008B006A" w:rsidRDefault="000A5F95" w:rsidP="000A5F95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0A5F95">
        <w:rPr>
          <w:rFonts w:asciiTheme="majorHAnsi" w:hAnsiTheme="majorHAnsi"/>
          <w:sz w:val="24"/>
        </w:rPr>
        <w:lastRenderedPageBreak/>
        <w:t>Within</w:t>
      </w:r>
      <w:proofErr w:type="spellEnd"/>
      <w:r w:rsidRPr="000A5F95">
        <w:rPr>
          <w:rFonts w:asciiTheme="majorHAnsi" w:hAnsiTheme="majorHAnsi"/>
          <w:sz w:val="24"/>
        </w:rPr>
        <w:t xml:space="preserve"> 48 </w:t>
      </w:r>
      <w:proofErr w:type="spellStart"/>
      <w:r w:rsidRPr="000A5F95">
        <w:rPr>
          <w:rFonts w:asciiTheme="majorHAnsi" w:hAnsiTheme="majorHAnsi"/>
          <w:sz w:val="24"/>
        </w:rPr>
        <w:t>hours</w:t>
      </w:r>
      <w:proofErr w:type="spellEnd"/>
      <w:r w:rsidRPr="000A5F95">
        <w:rPr>
          <w:rFonts w:asciiTheme="majorHAnsi" w:hAnsiTheme="majorHAnsi"/>
          <w:sz w:val="24"/>
        </w:rPr>
        <w:t xml:space="preserve">, </w:t>
      </w:r>
      <w:proofErr w:type="spellStart"/>
      <w:r w:rsidRPr="000A5F95">
        <w:rPr>
          <w:rFonts w:asciiTheme="majorHAnsi" w:hAnsiTheme="majorHAnsi"/>
          <w:sz w:val="24"/>
        </w:rPr>
        <w:t>the</w:t>
      </w:r>
      <w:proofErr w:type="spellEnd"/>
      <w:r w:rsidRPr="000A5F95">
        <w:rPr>
          <w:rFonts w:asciiTheme="majorHAnsi" w:hAnsiTheme="majorHAnsi"/>
          <w:sz w:val="24"/>
        </w:rPr>
        <w:t xml:space="preserve"> CAMTRI </w:t>
      </w:r>
      <w:proofErr w:type="spellStart"/>
      <w:r w:rsidRPr="000A5F95">
        <w:rPr>
          <w:rFonts w:asciiTheme="majorHAnsi" w:hAnsiTheme="majorHAnsi"/>
          <w:sz w:val="24"/>
        </w:rPr>
        <w:t>will</w:t>
      </w:r>
      <w:proofErr w:type="spellEnd"/>
      <w:r w:rsidRPr="000A5F95">
        <w:rPr>
          <w:rFonts w:asciiTheme="majorHAnsi" w:hAnsiTheme="majorHAnsi"/>
          <w:sz w:val="24"/>
        </w:rPr>
        <w:t xml:space="preserve"> </w:t>
      </w:r>
      <w:proofErr w:type="spellStart"/>
      <w:r w:rsidRPr="000A5F95">
        <w:rPr>
          <w:rFonts w:asciiTheme="majorHAnsi" w:hAnsiTheme="majorHAnsi"/>
          <w:sz w:val="24"/>
        </w:rPr>
        <w:t>answer</w:t>
      </w:r>
      <w:proofErr w:type="spellEnd"/>
      <w:r w:rsidRPr="000A5F95">
        <w:rPr>
          <w:rFonts w:asciiTheme="majorHAnsi" w:hAnsiTheme="majorHAnsi"/>
          <w:sz w:val="24"/>
        </w:rPr>
        <w:t xml:space="preserve"> / </w:t>
      </w:r>
      <w:proofErr w:type="spellStart"/>
      <w:r w:rsidRPr="000A5F95">
        <w:rPr>
          <w:rFonts w:asciiTheme="majorHAnsi" w:hAnsiTheme="majorHAnsi"/>
          <w:sz w:val="24"/>
        </w:rPr>
        <w:t>confirmation</w:t>
      </w:r>
      <w:proofErr w:type="spellEnd"/>
      <w:r w:rsidRPr="000A5F95">
        <w:rPr>
          <w:rFonts w:asciiTheme="majorHAnsi" w:hAnsiTheme="majorHAnsi"/>
          <w:sz w:val="24"/>
        </w:rPr>
        <w:t xml:space="preserve"> to </w:t>
      </w:r>
      <w:proofErr w:type="spellStart"/>
      <w:r w:rsidRPr="000A5F95">
        <w:rPr>
          <w:rFonts w:asciiTheme="majorHAnsi" w:hAnsiTheme="majorHAnsi"/>
          <w:sz w:val="24"/>
        </w:rPr>
        <w:t>the</w:t>
      </w:r>
      <w:proofErr w:type="spellEnd"/>
      <w:r w:rsidRPr="000A5F95">
        <w:rPr>
          <w:rFonts w:asciiTheme="majorHAnsi" w:hAnsiTheme="majorHAnsi"/>
          <w:sz w:val="24"/>
        </w:rPr>
        <w:t xml:space="preserve"> </w:t>
      </w:r>
      <w:proofErr w:type="spellStart"/>
      <w:r w:rsidRPr="000A5F95">
        <w:rPr>
          <w:rFonts w:asciiTheme="majorHAnsi" w:hAnsiTheme="majorHAnsi"/>
          <w:sz w:val="24"/>
        </w:rPr>
        <w:t>request</w:t>
      </w:r>
      <w:proofErr w:type="spellEnd"/>
      <w:r w:rsidRPr="000A5F95">
        <w:rPr>
          <w:rFonts w:asciiTheme="majorHAnsi" w:hAnsiTheme="majorHAnsi"/>
          <w:sz w:val="24"/>
        </w:rPr>
        <w:t xml:space="preserve"> </w:t>
      </w:r>
      <w:proofErr w:type="spellStart"/>
      <w:r w:rsidRPr="000A5F95">
        <w:rPr>
          <w:rFonts w:asciiTheme="majorHAnsi" w:hAnsiTheme="majorHAnsi"/>
          <w:sz w:val="24"/>
        </w:rPr>
        <w:t>sent</w:t>
      </w:r>
      <w:proofErr w:type="spellEnd"/>
      <w:r w:rsidRPr="000A5F95">
        <w:rPr>
          <w:rFonts w:asciiTheme="majorHAnsi" w:hAnsiTheme="majorHAnsi"/>
          <w:sz w:val="24"/>
        </w:rPr>
        <w:t xml:space="preserve"> </w:t>
      </w:r>
      <w:proofErr w:type="spellStart"/>
      <w:r w:rsidRPr="000A5F95">
        <w:rPr>
          <w:rFonts w:asciiTheme="majorHAnsi" w:hAnsiTheme="majorHAnsi"/>
          <w:sz w:val="24"/>
        </w:rPr>
        <w:t>by</w:t>
      </w:r>
      <w:proofErr w:type="spellEnd"/>
      <w:r w:rsidRPr="000A5F95">
        <w:rPr>
          <w:rFonts w:asciiTheme="majorHAnsi" w:hAnsiTheme="majorHAnsi"/>
          <w:sz w:val="24"/>
        </w:rPr>
        <w:t xml:space="preserve"> </w:t>
      </w:r>
      <w:proofErr w:type="spellStart"/>
      <w:r w:rsidRPr="000A5F95">
        <w:rPr>
          <w:rFonts w:asciiTheme="majorHAnsi" w:hAnsiTheme="majorHAnsi"/>
          <w:sz w:val="24"/>
        </w:rPr>
        <w:t>t</w:t>
      </w:r>
      <w:r w:rsidR="008B006A">
        <w:rPr>
          <w:rFonts w:asciiTheme="majorHAnsi" w:hAnsiTheme="majorHAnsi"/>
          <w:sz w:val="24"/>
        </w:rPr>
        <w:t>he</w:t>
      </w:r>
      <w:proofErr w:type="spellEnd"/>
      <w:r w:rsidR="008B006A">
        <w:rPr>
          <w:rFonts w:asciiTheme="majorHAnsi" w:hAnsiTheme="majorHAnsi"/>
          <w:sz w:val="24"/>
        </w:rPr>
        <w:t xml:space="preserve"> </w:t>
      </w:r>
      <w:proofErr w:type="spellStart"/>
      <w:r w:rsidR="008B006A">
        <w:rPr>
          <w:rFonts w:asciiTheme="majorHAnsi" w:hAnsiTheme="majorHAnsi"/>
          <w:sz w:val="24"/>
        </w:rPr>
        <w:t>National</w:t>
      </w:r>
      <w:proofErr w:type="spellEnd"/>
      <w:r w:rsidR="008B006A">
        <w:rPr>
          <w:rFonts w:asciiTheme="majorHAnsi" w:hAnsiTheme="majorHAnsi"/>
          <w:sz w:val="24"/>
        </w:rPr>
        <w:t xml:space="preserve"> </w:t>
      </w:r>
      <w:proofErr w:type="spellStart"/>
      <w:r w:rsidR="008B006A">
        <w:rPr>
          <w:rFonts w:asciiTheme="majorHAnsi" w:hAnsiTheme="majorHAnsi"/>
          <w:sz w:val="24"/>
        </w:rPr>
        <w:t>Federation</w:t>
      </w:r>
      <w:proofErr w:type="spellEnd"/>
      <w:r w:rsidR="008B006A">
        <w:rPr>
          <w:rFonts w:asciiTheme="majorHAnsi" w:hAnsiTheme="majorHAnsi"/>
          <w:sz w:val="24"/>
        </w:rPr>
        <w:t>.</w:t>
      </w:r>
    </w:p>
    <w:p w14:paraId="11BF34AD" w14:textId="77777777" w:rsidR="00192C80" w:rsidRDefault="00192C80" w:rsidP="00192C8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192C80">
        <w:rPr>
          <w:rFonts w:asciiTheme="majorHAnsi" w:hAnsiTheme="majorHAnsi"/>
          <w:sz w:val="24"/>
        </w:rPr>
        <w:t>We</w:t>
      </w:r>
      <w:proofErr w:type="spellEnd"/>
      <w:r w:rsidRPr="00192C80">
        <w:rPr>
          <w:rFonts w:asciiTheme="majorHAnsi" w:hAnsiTheme="majorHAnsi"/>
          <w:sz w:val="24"/>
        </w:rPr>
        <w:t xml:space="preserve"> (Universidad del Triatlón) </w:t>
      </w:r>
      <w:proofErr w:type="spellStart"/>
      <w:r w:rsidRPr="00192C80">
        <w:rPr>
          <w:rFonts w:asciiTheme="majorHAnsi" w:hAnsiTheme="majorHAnsi"/>
          <w:sz w:val="24"/>
        </w:rPr>
        <w:t>send</w:t>
      </w:r>
      <w:proofErr w:type="spellEnd"/>
      <w:r w:rsidRPr="00192C80">
        <w:rPr>
          <w:rFonts w:asciiTheme="majorHAnsi" w:hAnsiTheme="majorHAnsi"/>
          <w:sz w:val="24"/>
        </w:rPr>
        <w:t xml:space="preserve"> to </w:t>
      </w:r>
      <w:proofErr w:type="spellStart"/>
      <w:r w:rsidRPr="00192C80">
        <w:rPr>
          <w:rFonts w:asciiTheme="majorHAnsi" w:hAnsiTheme="majorHAnsi"/>
          <w:sz w:val="24"/>
        </w:rPr>
        <w:t>coaches</w:t>
      </w:r>
      <w:proofErr w:type="spellEnd"/>
      <w:r w:rsidRPr="00192C80">
        <w:rPr>
          <w:rFonts w:asciiTheme="majorHAnsi" w:hAnsiTheme="majorHAnsi"/>
          <w:sz w:val="24"/>
        </w:rPr>
        <w:t xml:space="preserve">  a </w:t>
      </w:r>
      <w:proofErr w:type="spellStart"/>
      <w:r w:rsidRPr="00192C80">
        <w:rPr>
          <w:rFonts w:asciiTheme="majorHAnsi" w:hAnsiTheme="majorHAnsi"/>
          <w:sz w:val="24"/>
        </w:rPr>
        <w:t>confirmation</w:t>
      </w:r>
      <w:proofErr w:type="spellEnd"/>
      <w:r w:rsidRPr="00192C80">
        <w:rPr>
          <w:rFonts w:asciiTheme="majorHAnsi" w:hAnsiTheme="majorHAnsi"/>
          <w:sz w:val="24"/>
        </w:rPr>
        <w:t xml:space="preserve"> email </w:t>
      </w:r>
      <w:proofErr w:type="spellStart"/>
      <w:r w:rsidRPr="00192C80">
        <w:rPr>
          <w:rFonts w:asciiTheme="majorHAnsi" w:hAnsiTheme="majorHAnsi"/>
          <w:sz w:val="24"/>
        </w:rPr>
        <w:t>with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their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login</w:t>
      </w:r>
      <w:proofErr w:type="spellEnd"/>
      <w:r w:rsidRPr="00192C80">
        <w:rPr>
          <w:rFonts w:asciiTheme="majorHAnsi" w:hAnsiTheme="majorHAnsi"/>
          <w:sz w:val="24"/>
        </w:rPr>
        <w:t xml:space="preserve"> data and  </w:t>
      </w:r>
      <w:proofErr w:type="spellStart"/>
      <w:r w:rsidRPr="00192C80">
        <w:rPr>
          <w:rFonts w:asciiTheme="majorHAnsi" w:hAnsiTheme="majorHAnsi"/>
          <w:sz w:val="24"/>
        </w:rPr>
        <w:t>password</w:t>
      </w:r>
      <w:proofErr w:type="spellEnd"/>
      <w:r w:rsidRPr="00192C80">
        <w:rPr>
          <w:rFonts w:asciiTheme="majorHAnsi" w:hAnsiTheme="majorHAnsi"/>
          <w:sz w:val="24"/>
        </w:rPr>
        <w:t>.</w:t>
      </w:r>
    </w:p>
    <w:p w14:paraId="6CD007F7" w14:textId="1048CB50" w:rsidR="00A03ECD" w:rsidRPr="008B006A" w:rsidRDefault="00192C80" w:rsidP="00192C80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  <w:proofErr w:type="spellStart"/>
      <w:r w:rsidRPr="00192C80">
        <w:rPr>
          <w:rFonts w:asciiTheme="majorHAnsi" w:hAnsiTheme="majorHAnsi"/>
          <w:sz w:val="24"/>
        </w:rPr>
        <w:t>The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Pr="00192C80">
        <w:rPr>
          <w:rFonts w:asciiTheme="majorHAnsi" w:hAnsiTheme="majorHAnsi"/>
          <w:sz w:val="24"/>
        </w:rPr>
        <w:t>course</w:t>
      </w:r>
      <w:proofErr w:type="spellEnd"/>
      <w:r w:rsidRPr="00192C80">
        <w:rPr>
          <w:rFonts w:asciiTheme="majorHAnsi" w:hAnsiTheme="majorHAnsi"/>
          <w:sz w:val="24"/>
        </w:rPr>
        <w:t xml:space="preserve">  </w:t>
      </w:r>
      <w:proofErr w:type="spellStart"/>
      <w:r w:rsidRPr="00192C80">
        <w:rPr>
          <w:rFonts w:asciiTheme="majorHAnsi" w:hAnsiTheme="majorHAnsi"/>
          <w:sz w:val="24"/>
        </w:rPr>
        <w:t>starts</w:t>
      </w:r>
      <w:proofErr w:type="spellEnd"/>
      <w:r w:rsidRPr="00192C80">
        <w:rPr>
          <w:rFonts w:asciiTheme="majorHAnsi" w:hAnsiTheme="majorHAnsi"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b/>
          <w:sz w:val="24"/>
        </w:rPr>
        <w:t>March</w:t>
      </w:r>
      <w:proofErr w:type="spellEnd"/>
      <w:r w:rsidR="008B006A" w:rsidRPr="008B006A">
        <w:rPr>
          <w:rFonts w:asciiTheme="majorHAnsi" w:hAnsiTheme="majorHAnsi"/>
          <w:b/>
          <w:sz w:val="24"/>
        </w:rPr>
        <w:t xml:space="preserve"> </w:t>
      </w:r>
      <w:proofErr w:type="gramStart"/>
      <w:r w:rsidR="008B006A" w:rsidRPr="008B006A">
        <w:rPr>
          <w:rFonts w:asciiTheme="majorHAnsi" w:hAnsiTheme="majorHAnsi"/>
          <w:b/>
          <w:sz w:val="24"/>
        </w:rPr>
        <w:t>21 ,</w:t>
      </w:r>
      <w:proofErr w:type="gramEnd"/>
      <w:r w:rsidR="008B006A" w:rsidRPr="008B006A">
        <w:rPr>
          <w:rFonts w:asciiTheme="majorHAnsi" w:hAnsiTheme="majorHAnsi"/>
          <w:b/>
          <w:sz w:val="24"/>
        </w:rPr>
        <w:t xml:space="preserve"> 2016 .</w:t>
      </w:r>
    </w:p>
    <w:p w14:paraId="1AE5343E" w14:textId="77777777" w:rsidR="008B006A" w:rsidRPr="008B006A" w:rsidRDefault="008B006A" w:rsidP="008B006A">
      <w:pPr>
        <w:pStyle w:val="Prrafodelista"/>
        <w:spacing w:after="0"/>
        <w:jc w:val="both"/>
        <w:rPr>
          <w:rFonts w:asciiTheme="majorHAnsi" w:hAnsiTheme="majorHAnsi"/>
          <w:sz w:val="24"/>
        </w:rPr>
      </w:pPr>
    </w:p>
    <w:p w14:paraId="03CE6F2B" w14:textId="2E191380" w:rsidR="00187E1F" w:rsidRPr="00E362C8" w:rsidRDefault="00542A32" w:rsidP="00247F19">
      <w:pPr>
        <w:spacing w:after="0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</w:t>
      </w:r>
      <w:r w:rsidR="00247F19" w:rsidRPr="00247F19">
        <w:t xml:space="preserve"> </w:t>
      </w:r>
      <w:r w:rsidR="00247F19" w:rsidRPr="00247F19">
        <w:rPr>
          <w:rFonts w:asciiTheme="majorHAnsi" w:hAnsiTheme="majorHAnsi"/>
          <w:i/>
          <w:sz w:val="24"/>
        </w:rPr>
        <w:t xml:space="preserve">Coach data </w:t>
      </w:r>
      <w:proofErr w:type="spellStart"/>
      <w:r w:rsidR="00247F19" w:rsidRPr="00247F19">
        <w:rPr>
          <w:rFonts w:asciiTheme="majorHAnsi" w:hAnsiTheme="majorHAnsi"/>
          <w:i/>
          <w:sz w:val="24"/>
        </w:rPr>
        <w:t>must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be complete and </w:t>
      </w:r>
      <w:proofErr w:type="spellStart"/>
      <w:r w:rsidR="00247F19" w:rsidRPr="00247F19">
        <w:rPr>
          <w:rFonts w:asciiTheme="majorHAnsi" w:hAnsiTheme="majorHAnsi"/>
          <w:i/>
          <w:sz w:val="24"/>
        </w:rPr>
        <w:t>correct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, </w:t>
      </w:r>
      <w:proofErr w:type="spellStart"/>
      <w:r w:rsidR="00247F19" w:rsidRPr="00247F19">
        <w:rPr>
          <w:rFonts w:asciiTheme="majorHAnsi" w:hAnsiTheme="majorHAnsi"/>
          <w:i/>
          <w:sz w:val="24"/>
        </w:rPr>
        <w:t>the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email to </w:t>
      </w:r>
      <w:proofErr w:type="spellStart"/>
      <w:r w:rsidR="00247F19" w:rsidRPr="00247F19">
        <w:rPr>
          <w:rFonts w:asciiTheme="majorHAnsi" w:hAnsiTheme="majorHAnsi"/>
          <w:i/>
          <w:sz w:val="24"/>
        </w:rPr>
        <w:t>communication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</w:t>
      </w:r>
      <w:proofErr w:type="spellStart"/>
      <w:r w:rsidR="00247F19" w:rsidRPr="00247F19">
        <w:rPr>
          <w:rFonts w:asciiTheme="majorHAnsi" w:hAnsiTheme="majorHAnsi"/>
          <w:i/>
          <w:sz w:val="24"/>
        </w:rPr>
        <w:t>with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</w:t>
      </w:r>
      <w:proofErr w:type="spellStart"/>
      <w:r w:rsidR="00247F19" w:rsidRPr="00247F19">
        <w:rPr>
          <w:rFonts w:asciiTheme="majorHAnsi" w:hAnsiTheme="majorHAnsi"/>
          <w:i/>
          <w:sz w:val="24"/>
        </w:rPr>
        <w:t>the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coach </w:t>
      </w:r>
      <w:proofErr w:type="spellStart"/>
      <w:r w:rsidR="00247F19" w:rsidRPr="00247F19">
        <w:rPr>
          <w:rFonts w:asciiTheme="majorHAnsi" w:hAnsiTheme="majorHAnsi"/>
          <w:i/>
          <w:sz w:val="24"/>
        </w:rPr>
        <w:t>will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be cap</w:t>
      </w:r>
      <w:r w:rsidR="00247F19">
        <w:rPr>
          <w:rFonts w:asciiTheme="majorHAnsi" w:hAnsiTheme="majorHAnsi"/>
          <w:i/>
          <w:sz w:val="24"/>
        </w:rPr>
        <w:t xml:space="preserve">ture </w:t>
      </w:r>
      <w:proofErr w:type="spellStart"/>
      <w:r w:rsidR="00247F19">
        <w:rPr>
          <w:rFonts w:asciiTheme="majorHAnsi" w:hAnsiTheme="majorHAnsi"/>
          <w:i/>
          <w:sz w:val="24"/>
        </w:rPr>
        <w:t>from</w:t>
      </w:r>
      <w:proofErr w:type="spellEnd"/>
      <w:r w:rsidR="00247F19">
        <w:rPr>
          <w:rFonts w:asciiTheme="majorHAnsi" w:hAnsiTheme="majorHAnsi"/>
          <w:i/>
          <w:sz w:val="24"/>
        </w:rPr>
        <w:t xml:space="preserve"> </w:t>
      </w:r>
      <w:proofErr w:type="spellStart"/>
      <w:r w:rsidR="00247F19">
        <w:rPr>
          <w:rFonts w:asciiTheme="majorHAnsi" w:hAnsiTheme="majorHAnsi"/>
          <w:i/>
          <w:sz w:val="24"/>
        </w:rPr>
        <w:t>the</w:t>
      </w:r>
      <w:proofErr w:type="spellEnd"/>
      <w:r w:rsidR="00247F19">
        <w:rPr>
          <w:rFonts w:asciiTheme="majorHAnsi" w:hAnsiTheme="majorHAnsi"/>
          <w:i/>
          <w:sz w:val="24"/>
        </w:rPr>
        <w:t xml:space="preserve"> </w:t>
      </w:r>
      <w:proofErr w:type="spellStart"/>
      <w:r w:rsidR="00247F19">
        <w:rPr>
          <w:rFonts w:asciiTheme="majorHAnsi" w:hAnsiTheme="majorHAnsi"/>
          <w:i/>
          <w:sz w:val="24"/>
        </w:rPr>
        <w:t>application</w:t>
      </w:r>
      <w:proofErr w:type="spellEnd"/>
      <w:r w:rsidR="00247F19">
        <w:rPr>
          <w:rFonts w:asciiTheme="majorHAnsi" w:hAnsiTheme="majorHAnsi"/>
          <w:i/>
          <w:sz w:val="24"/>
        </w:rPr>
        <w:t xml:space="preserve"> log (</w:t>
      </w:r>
      <w:proofErr w:type="spellStart"/>
      <w:r w:rsidR="00247F19" w:rsidRPr="00247F19">
        <w:rPr>
          <w:rFonts w:asciiTheme="majorHAnsi" w:hAnsiTheme="majorHAnsi"/>
          <w:i/>
          <w:sz w:val="24"/>
        </w:rPr>
        <w:t>Annex</w:t>
      </w:r>
      <w:proofErr w:type="spellEnd"/>
      <w:r w:rsidR="00247F19" w:rsidRPr="00247F19">
        <w:rPr>
          <w:rFonts w:asciiTheme="majorHAnsi" w:hAnsiTheme="majorHAnsi"/>
          <w:i/>
          <w:sz w:val="24"/>
        </w:rPr>
        <w:t xml:space="preserve"> 1).</w:t>
      </w:r>
    </w:p>
    <w:p w14:paraId="218B6F68" w14:textId="0E6573F8" w:rsidR="00187E1F" w:rsidRDefault="00542A32" w:rsidP="008B006A">
      <w:pPr>
        <w:spacing w:line="480" w:lineRule="auto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**</w:t>
      </w:r>
      <w:r w:rsidR="008B006A" w:rsidRPr="008B006A">
        <w:t xml:space="preserve"> </w:t>
      </w:r>
      <w:r w:rsidR="008B006A" w:rsidRPr="008B006A">
        <w:rPr>
          <w:rFonts w:asciiTheme="majorHAnsi" w:hAnsiTheme="majorHAnsi"/>
          <w:i/>
          <w:sz w:val="24"/>
        </w:rPr>
        <w:t xml:space="preserve">Coach 's </w:t>
      </w:r>
      <w:proofErr w:type="spellStart"/>
      <w:r w:rsidR="008B006A" w:rsidRPr="008B006A">
        <w:rPr>
          <w:rFonts w:asciiTheme="majorHAnsi" w:hAnsiTheme="majorHAnsi"/>
          <w:i/>
          <w:sz w:val="24"/>
        </w:rPr>
        <w:t>responsibility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to </w:t>
      </w:r>
      <w:proofErr w:type="spellStart"/>
      <w:r w:rsidR="008B006A" w:rsidRPr="008B006A">
        <w:rPr>
          <w:rFonts w:asciiTheme="majorHAnsi" w:hAnsiTheme="majorHAnsi"/>
          <w:i/>
          <w:sz w:val="24"/>
        </w:rPr>
        <w:t>verify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access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technical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course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and </w:t>
      </w:r>
      <w:proofErr w:type="spellStart"/>
      <w:r w:rsidR="008B006A" w:rsidRPr="008B006A">
        <w:rPr>
          <w:rFonts w:asciiTheme="majorHAnsi" w:hAnsiTheme="majorHAnsi"/>
          <w:i/>
          <w:sz w:val="24"/>
        </w:rPr>
        <w:t>report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any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problems</w:t>
      </w:r>
      <w:proofErr w:type="spellEnd"/>
      <w:r w:rsidR="008B006A" w:rsidRPr="008B006A">
        <w:rPr>
          <w:rFonts w:asciiTheme="majorHAnsi" w:hAnsiTheme="majorHAnsi"/>
          <w:i/>
          <w:sz w:val="24"/>
        </w:rPr>
        <w:t xml:space="preserve"> </w:t>
      </w:r>
      <w:proofErr w:type="spellStart"/>
      <w:r w:rsidR="008B006A" w:rsidRPr="008B006A">
        <w:rPr>
          <w:rFonts w:asciiTheme="majorHAnsi" w:hAnsiTheme="majorHAnsi"/>
          <w:i/>
          <w:sz w:val="24"/>
        </w:rPr>
        <w:t>immediately</w:t>
      </w:r>
      <w:proofErr w:type="spellEnd"/>
      <w:r w:rsidR="008B006A">
        <w:rPr>
          <w:rFonts w:asciiTheme="majorHAnsi" w:hAnsiTheme="majorHAnsi"/>
          <w:i/>
          <w:sz w:val="24"/>
        </w:rPr>
        <w:t>.</w:t>
      </w:r>
    </w:p>
    <w:p w14:paraId="75268F87" w14:textId="1FBE3879" w:rsidR="00663891" w:rsidRPr="00E362C8" w:rsidRDefault="00911DE8" w:rsidP="00E362C8">
      <w:pPr>
        <w:pStyle w:val="Ttulo2"/>
        <w:rPr>
          <w:color w:val="auto"/>
          <w:sz w:val="28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E8E67" wp14:editId="21C0FDBC">
                <wp:simplePos x="0" y="0"/>
                <wp:positionH relativeFrom="margin">
                  <wp:posOffset>28575</wp:posOffset>
                </wp:positionH>
                <wp:positionV relativeFrom="paragraph">
                  <wp:posOffset>344170</wp:posOffset>
                </wp:positionV>
                <wp:extent cx="13773150" cy="857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8950" id="Conector recto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7.1pt" to="1086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4738B7">
        <w:rPr>
          <w:color w:val="auto"/>
          <w:sz w:val="28"/>
        </w:rPr>
        <w:t>TRANSIENT</w:t>
      </w:r>
    </w:p>
    <w:p w14:paraId="635D2B2C" w14:textId="2F3FE605" w:rsidR="00D826E1" w:rsidRPr="00E362C8" w:rsidRDefault="00D826E1" w:rsidP="008C680F">
      <w:pPr>
        <w:spacing w:after="0"/>
        <w:jc w:val="both"/>
        <w:rPr>
          <w:rFonts w:asciiTheme="majorHAnsi" w:hAnsiTheme="majorHAnsi"/>
          <w:b/>
        </w:rPr>
      </w:pPr>
    </w:p>
    <w:p w14:paraId="5F8940B0" w14:textId="77777777" w:rsidR="004738B7" w:rsidRDefault="004738B7" w:rsidP="004738B7">
      <w:pPr>
        <w:spacing w:before="240" w:after="0"/>
        <w:jc w:val="both"/>
        <w:rPr>
          <w:rFonts w:asciiTheme="majorHAnsi" w:hAnsiTheme="majorHAnsi"/>
          <w:sz w:val="24"/>
        </w:rPr>
      </w:pPr>
      <w:proofErr w:type="spellStart"/>
      <w:r w:rsidRPr="004738B7">
        <w:rPr>
          <w:rFonts w:asciiTheme="majorHAnsi" w:hAnsiTheme="majorHAnsi"/>
          <w:sz w:val="24"/>
        </w:rPr>
        <w:t>Aspects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not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covered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by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this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call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will</w:t>
      </w:r>
      <w:proofErr w:type="spellEnd"/>
      <w:r w:rsidRPr="004738B7">
        <w:rPr>
          <w:rFonts w:asciiTheme="majorHAnsi" w:hAnsiTheme="majorHAnsi"/>
          <w:sz w:val="24"/>
        </w:rPr>
        <w:t xml:space="preserve"> be resolved </w:t>
      </w:r>
      <w:proofErr w:type="spellStart"/>
      <w:r w:rsidRPr="004738B7">
        <w:rPr>
          <w:rFonts w:asciiTheme="majorHAnsi" w:hAnsiTheme="majorHAnsi"/>
          <w:sz w:val="24"/>
        </w:rPr>
        <w:t>by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the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Mexican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Triathlon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Federation</w:t>
      </w:r>
      <w:proofErr w:type="spellEnd"/>
      <w:r w:rsidRPr="004738B7">
        <w:rPr>
          <w:rFonts w:asciiTheme="majorHAnsi" w:hAnsiTheme="majorHAnsi"/>
          <w:sz w:val="24"/>
        </w:rPr>
        <w:t xml:space="preserve"> and </w:t>
      </w:r>
      <w:proofErr w:type="spellStart"/>
      <w:r w:rsidRPr="004738B7">
        <w:rPr>
          <w:rFonts w:asciiTheme="majorHAnsi" w:hAnsiTheme="majorHAnsi"/>
          <w:sz w:val="24"/>
        </w:rPr>
        <w:t>the</w:t>
      </w:r>
      <w:proofErr w:type="spellEnd"/>
      <w:r w:rsidRPr="004738B7">
        <w:rPr>
          <w:rFonts w:asciiTheme="majorHAnsi" w:hAnsiTheme="majorHAnsi"/>
          <w:sz w:val="24"/>
        </w:rPr>
        <w:t xml:space="preserve"> American </w:t>
      </w:r>
      <w:proofErr w:type="spellStart"/>
      <w:r w:rsidRPr="004738B7">
        <w:rPr>
          <w:rFonts w:asciiTheme="majorHAnsi" w:hAnsiTheme="majorHAnsi"/>
          <w:sz w:val="24"/>
        </w:rPr>
        <w:t>Triathlon</w:t>
      </w:r>
      <w:proofErr w:type="spellEnd"/>
      <w:r w:rsidRPr="004738B7">
        <w:rPr>
          <w:rFonts w:asciiTheme="majorHAnsi" w:hAnsiTheme="majorHAnsi"/>
          <w:sz w:val="24"/>
        </w:rPr>
        <w:t xml:space="preserve"> </w:t>
      </w:r>
      <w:proofErr w:type="spellStart"/>
      <w:r w:rsidRPr="004738B7">
        <w:rPr>
          <w:rFonts w:asciiTheme="majorHAnsi" w:hAnsiTheme="majorHAnsi"/>
          <w:sz w:val="24"/>
        </w:rPr>
        <w:t>Confederation</w:t>
      </w:r>
      <w:proofErr w:type="spellEnd"/>
      <w:r w:rsidRPr="004738B7">
        <w:rPr>
          <w:rFonts w:asciiTheme="majorHAnsi" w:hAnsiTheme="majorHAnsi"/>
          <w:sz w:val="24"/>
        </w:rPr>
        <w:t>. (CAMTRI).</w:t>
      </w:r>
    </w:p>
    <w:p w14:paraId="649579ED" w14:textId="77777777" w:rsidR="004738B7" w:rsidRDefault="004738B7" w:rsidP="004738B7">
      <w:pPr>
        <w:spacing w:before="240" w:after="0"/>
        <w:jc w:val="both"/>
        <w:rPr>
          <w:rFonts w:asciiTheme="majorHAnsi" w:hAnsiTheme="majorHAnsi"/>
          <w:sz w:val="24"/>
        </w:rPr>
      </w:pPr>
    </w:p>
    <w:p w14:paraId="2AB47BE2" w14:textId="37E5C1A3" w:rsidR="00663891" w:rsidRPr="00542A32" w:rsidRDefault="004738B7" w:rsidP="004738B7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  <w:b/>
          <w:sz w:val="24"/>
        </w:rPr>
        <w:t xml:space="preserve">  </w:t>
      </w:r>
      <w:proofErr w:type="spellStart"/>
      <w:r w:rsidRPr="004738B7">
        <w:rPr>
          <w:rFonts w:ascii="Cambria Math" w:hAnsi="Cambria Math"/>
          <w:b/>
          <w:sz w:val="24"/>
        </w:rPr>
        <w:t>Sincerely</w:t>
      </w:r>
      <w:proofErr w:type="spellEnd"/>
    </w:p>
    <w:tbl>
      <w:tblPr>
        <w:tblStyle w:val="Tablaconcuadrcula"/>
        <w:tblpPr w:leftFromText="141" w:rightFromText="141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</w:tblGrid>
      <w:tr w:rsidR="004738B7" w:rsidRPr="00542A32" w14:paraId="2AEDEDC6" w14:textId="77777777" w:rsidTr="004738B7">
        <w:tc>
          <w:tcPr>
            <w:tcW w:w="5486" w:type="dxa"/>
          </w:tcPr>
          <w:p w14:paraId="60DD7567" w14:textId="77777777" w:rsidR="004738B7" w:rsidRPr="00542A32" w:rsidRDefault="004738B7" w:rsidP="004738B7">
            <w:pPr>
              <w:rPr>
                <w:rFonts w:ascii="Cambria Math" w:hAnsi="Cambria Math"/>
                <w:b/>
                <w:sz w:val="24"/>
              </w:rPr>
            </w:pPr>
            <w:r w:rsidRPr="00542A32">
              <w:rPr>
                <w:rFonts w:ascii="Cambria Math" w:hAnsi="Cambria Math"/>
                <w:b/>
                <w:sz w:val="24"/>
              </w:rPr>
              <w:t xml:space="preserve">Edgar </w:t>
            </w:r>
            <w:proofErr w:type="spellStart"/>
            <w:r w:rsidRPr="00542A32">
              <w:rPr>
                <w:rFonts w:ascii="Cambria Math" w:hAnsi="Cambria Math"/>
                <w:b/>
                <w:sz w:val="24"/>
              </w:rPr>
              <w:t>Rodriguez</w:t>
            </w:r>
            <w:proofErr w:type="spellEnd"/>
            <w:r w:rsidRPr="00542A32">
              <w:rPr>
                <w:rFonts w:ascii="Cambria Math" w:hAnsi="Cambria Math"/>
                <w:b/>
                <w:sz w:val="24"/>
              </w:rPr>
              <w:t xml:space="preserve"> Torres</w:t>
            </w:r>
          </w:p>
        </w:tc>
      </w:tr>
      <w:tr w:rsidR="004738B7" w:rsidRPr="00542A32" w14:paraId="5A883F00" w14:textId="77777777" w:rsidTr="004738B7">
        <w:tc>
          <w:tcPr>
            <w:tcW w:w="5486" w:type="dxa"/>
          </w:tcPr>
          <w:p w14:paraId="04C79A5A" w14:textId="77777777" w:rsidR="004738B7" w:rsidRDefault="004738B7" w:rsidP="004738B7">
            <w:pPr>
              <w:jc w:val="both"/>
              <w:rPr>
                <w:rFonts w:ascii="Cambria Math" w:hAnsi="Cambria Math"/>
              </w:rPr>
            </w:pPr>
            <w:r w:rsidRPr="004738B7">
              <w:rPr>
                <w:rFonts w:ascii="Cambria Math" w:hAnsi="Cambria Math"/>
              </w:rPr>
              <w:t xml:space="preserve">Training Director of </w:t>
            </w:r>
          </w:p>
          <w:p w14:paraId="787924DE" w14:textId="77777777" w:rsidR="004738B7" w:rsidRPr="00542A32" w:rsidRDefault="004738B7" w:rsidP="004738B7">
            <w:pPr>
              <w:jc w:val="both"/>
              <w:rPr>
                <w:rFonts w:ascii="Cambria Math" w:hAnsi="Cambria Math"/>
              </w:rPr>
            </w:pPr>
            <w:proofErr w:type="spellStart"/>
            <w:r w:rsidRPr="004738B7">
              <w:rPr>
                <w:rFonts w:ascii="Cambria Math" w:hAnsi="Cambria Math"/>
              </w:rPr>
              <w:t>Mexican</w:t>
            </w:r>
            <w:proofErr w:type="spellEnd"/>
            <w:r w:rsidRPr="004738B7">
              <w:rPr>
                <w:rFonts w:ascii="Cambria Math" w:hAnsi="Cambria Math"/>
              </w:rPr>
              <w:t xml:space="preserve"> </w:t>
            </w:r>
            <w:proofErr w:type="spellStart"/>
            <w:r w:rsidRPr="004738B7">
              <w:rPr>
                <w:rFonts w:ascii="Cambria Math" w:hAnsi="Cambria Math"/>
              </w:rPr>
              <w:t>Triathlon</w:t>
            </w:r>
            <w:proofErr w:type="spellEnd"/>
            <w:r w:rsidRPr="004738B7">
              <w:rPr>
                <w:rFonts w:ascii="Cambria Math" w:hAnsi="Cambria Math"/>
              </w:rPr>
              <w:t xml:space="preserve"> </w:t>
            </w:r>
            <w:proofErr w:type="spellStart"/>
            <w:r w:rsidRPr="004738B7">
              <w:rPr>
                <w:rFonts w:ascii="Cambria Math" w:hAnsi="Cambria Math"/>
              </w:rPr>
              <w:t>Federation</w:t>
            </w:r>
            <w:proofErr w:type="spellEnd"/>
          </w:p>
        </w:tc>
      </w:tr>
    </w:tbl>
    <w:p w14:paraId="69014F09" w14:textId="77777777" w:rsidR="00663891" w:rsidRPr="00542A32" w:rsidRDefault="00663891" w:rsidP="004738B7">
      <w:pPr>
        <w:spacing w:after="0"/>
        <w:jc w:val="both"/>
        <w:rPr>
          <w:rFonts w:ascii="Cambria Math" w:hAnsi="Cambria Math"/>
        </w:rPr>
      </w:pPr>
    </w:p>
    <w:p w14:paraId="662E7750" w14:textId="77777777" w:rsidR="00663891" w:rsidRDefault="00663891" w:rsidP="001A2A58">
      <w:pPr>
        <w:spacing w:after="0"/>
        <w:jc w:val="both"/>
        <w:rPr>
          <w:rFonts w:ascii="Cambria Math" w:hAnsi="Cambria Math"/>
        </w:rPr>
      </w:pPr>
    </w:p>
    <w:p w14:paraId="29115C5E" w14:textId="77777777" w:rsidR="003658E2" w:rsidRDefault="003658E2" w:rsidP="001A2A58">
      <w:pPr>
        <w:spacing w:after="0"/>
        <w:jc w:val="both"/>
        <w:rPr>
          <w:rFonts w:ascii="Cambria Math" w:hAnsi="Cambria Math"/>
        </w:rPr>
      </w:pPr>
      <w:bookmarkStart w:id="0" w:name="_GoBack"/>
    </w:p>
    <w:p w14:paraId="214B467B" w14:textId="77777777" w:rsidR="003658E2" w:rsidRDefault="003658E2" w:rsidP="001A2A58">
      <w:pPr>
        <w:spacing w:after="0"/>
        <w:jc w:val="both"/>
        <w:rPr>
          <w:rFonts w:ascii="Cambria Math" w:hAnsi="Cambria Math"/>
        </w:rPr>
        <w:sectPr w:rsidR="003658E2" w:rsidSect="001A5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4480" w:h="15840" w:orient="landscape" w:code="3"/>
          <w:pgMar w:top="1135" w:right="1418" w:bottom="1276" w:left="1418" w:header="709" w:footer="709" w:gutter="0"/>
          <w:cols w:space="708"/>
          <w:docGrid w:linePitch="360"/>
        </w:sectPr>
      </w:pPr>
    </w:p>
    <w:bookmarkEnd w:id="0"/>
    <w:p w14:paraId="1A1157F2" w14:textId="4870B604" w:rsidR="003658E2" w:rsidRPr="007671AE" w:rsidRDefault="007671AE" w:rsidP="007671AE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7671AE">
        <w:rPr>
          <w:rFonts w:ascii="Arial" w:eastAsia="Arial Unicode MS" w:hAnsi="Arial" w:cs="Arial"/>
          <w:b/>
          <w:sz w:val="24"/>
        </w:rPr>
        <w:lastRenderedPageBreak/>
        <w:t>ANEXO 1.</w:t>
      </w:r>
    </w:p>
    <w:p w14:paraId="6E48396C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</w:p>
    <w:p w14:paraId="34B5C579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</w:p>
    <w:p w14:paraId="3C658D0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0D89F2B9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</w:p>
          <w:p w14:paraId="00314C3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329FE69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</w:p>
          <w:p w14:paraId="3B5DD71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2BCCF70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C1310CD" w14:textId="77777777" w:rsidTr="003658E2">
        <w:trPr>
          <w:jc w:val="center"/>
        </w:trPr>
        <w:tc>
          <w:tcPr>
            <w:tcW w:w="8828" w:type="dxa"/>
          </w:tcPr>
          <w:p w14:paraId="4457B5C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Fecha de nacimiento (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dd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/mm/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aaaa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 xml:space="preserve">): </w:t>
            </w:r>
          </w:p>
          <w:p w14:paraId="73E67B3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32787E7C" w14:textId="2C1C2588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6DA1DD4A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Calle y número:</w:t>
            </w:r>
          </w:p>
          <w:p w14:paraId="75B364F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4BE61F1D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Colonia:</w:t>
            </w:r>
          </w:p>
          <w:p w14:paraId="56448927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4779C862" w14:textId="631A756A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Municipio:</w:t>
            </w:r>
          </w:p>
          <w:p w14:paraId="26093C0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05F0C1FC" w14:textId="77777777" w:rsidTr="003658E2">
        <w:trPr>
          <w:jc w:val="center"/>
        </w:trPr>
        <w:tc>
          <w:tcPr>
            <w:tcW w:w="8828" w:type="dxa"/>
          </w:tcPr>
          <w:p w14:paraId="51A41E2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C.P.:</w:t>
            </w:r>
          </w:p>
          <w:p w14:paraId="2026A76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004E906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</w:p>
          <w:p w14:paraId="6107820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65FDD45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Teléfono de contacto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:</w:t>
            </w:r>
          </w:p>
          <w:p w14:paraId="55C9170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57B803F0" w14:textId="77777777" w:rsidTr="003658E2">
        <w:trPr>
          <w:jc w:val="center"/>
        </w:trPr>
        <w:tc>
          <w:tcPr>
            <w:tcW w:w="8828" w:type="dxa"/>
          </w:tcPr>
          <w:p w14:paraId="203A7C5A" w14:textId="77777777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</w:p>
          <w:p w14:paraId="7EC1466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497BF284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3313941C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  <w:r w:rsidRPr="00FA2683">
        <w:rPr>
          <w:rFonts w:ascii="Arial" w:hAnsi="Arial" w:cs="Arial"/>
          <w:color w:val="595959" w:themeColor="text1" w:themeTint="A6"/>
          <w:sz w:val="24"/>
        </w:rPr>
        <w:t>Envío de fotografía de rostro completo sin gorra ni lentes.</w:t>
      </w:r>
    </w:p>
    <w:p w14:paraId="26679191" w14:textId="77777777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17"/>
      <w:footerReference w:type="default" r:id="rId18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0829" w14:textId="77777777" w:rsidR="006B7F96" w:rsidRDefault="006B7F96" w:rsidP="005E054B">
      <w:pPr>
        <w:spacing w:after="0" w:line="240" w:lineRule="auto"/>
      </w:pPr>
      <w:r>
        <w:separator/>
      </w:r>
    </w:p>
  </w:endnote>
  <w:endnote w:type="continuationSeparator" w:id="0">
    <w:p w14:paraId="2AED8913" w14:textId="77777777" w:rsidR="006B7F96" w:rsidRDefault="006B7F96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61BD" w14:textId="77777777" w:rsidR="00D14C93" w:rsidRDefault="00D14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4F35" w14:textId="45E4EC16" w:rsidR="006A2056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BA6FD9" wp14:editId="0F2B9D83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BFE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319890A" wp14:editId="7A41E0C7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3477" w14:textId="77777777" w:rsidR="00D14C93" w:rsidRDefault="00D14C9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5FBF21F0" w:rsidR="003658E2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667EF8C6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A978992" wp14:editId="62856700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0A9CBDD6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A903" w14:textId="77777777" w:rsidR="006B7F96" w:rsidRDefault="006B7F96" w:rsidP="005E054B">
      <w:pPr>
        <w:spacing w:after="0" w:line="240" w:lineRule="auto"/>
      </w:pPr>
      <w:r>
        <w:separator/>
      </w:r>
    </w:p>
  </w:footnote>
  <w:footnote w:type="continuationSeparator" w:id="0">
    <w:p w14:paraId="7C7F0752" w14:textId="77777777" w:rsidR="006B7F96" w:rsidRDefault="006B7F96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B944" w14:textId="77777777" w:rsidR="00D14C93" w:rsidRDefault="00D14C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5F4C" w14:textId="2662D03D" w:rsidR="006A2056" w:rsidRPr="00EB6D61" w:rsidRDefault="007F00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140CCA30" wp14:editId="540DF8BC">
          <wp:simplePos x="0" y="0"/>
          <wp:positionH relativeFrom="margin">
            <wp:posOffset>12922448</wp:posOffset>
          </wp:positionH>
          <wp:positionV relativeFrom="paragraph">
            <wp:posOffset>-272086</wp:posOffset>
          </wp:positionV>
          <wp:extent cx="1403971" cy="510777"/>
          <wp:effectExtent l="0" t="0" r="635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Tria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6" cy="51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05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9CBD8BC" wp14:editId="2703A87A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056">
      <w:tab/>
      <w:t xml:space="preserve">                                                                                                                            </w:t>
    </w:r>
    <w:r w:rsidR="006A2056" w:rsidRPr="00EB6D61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8ACA" w14:textId="77777777" w:rsidR="00D14C93" w:rsidRDefault="00D14C9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77777777" w:rsidR="003658E2" w:rsidRPr="00EB6D61" w:rsidRDefault="003658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07789EB4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</w:t>
    </w:r>
    <w:r w:rsidRPr="00EB6D61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15D"/>
    <w:multiLevelType w:val="hybridMultilevel"/>
    <w:tmpl w:val="51C8B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13D15"/>
    <w:rsid w:val="00023BCC"/>
    <w:rsid w:val="00036968"/>
    <w:rsid w:val="000464FB"/>
    <w:rsid w:val="000523A9"/>
    <w:rsid w:val="00060547"/>
    <w:rsid w:val="00066620"/>
    <w:rsid w:val="000A17E8"/>
    <w:rsid w:val="000A2C90"/>
    <w:rsid w:val="000A5F95"/>
    <w:rsid w:val="000B6C26"/>
    <w:rsid w:val="000E0380"/>
    <w:rsid w:val="000E1795"/>
    <w:rsid w:val="000E2C6D"/>
    <w:rsid w:val="000F6EFE"/>
    <w:rsid w:val="00106FFA"/>
    <w:rsid w:val="0012730E"/>
    <w:rsid w:val="00131ED5"/>
    <w:rsid w:val="00151324"/>
    <w:rsid w:val="0015379F"/>
    <w:rsid w:val="00181190"/>
    <w:rsid w:val="00181A7E"/>
    <w:rsid w:val="00184516"/>
    <w:rsid w:val="00186EFB"/>
    <w:rsid w:val="00187E1F"/>
    <w:rsid w:val="00192C80"/>
    <w:rsid w:val="00196A15"/>
    <w:rsid w:val="001A2A58"/>
    <w:rsid w:val="001A5D1F"/>
    <w:rsid w:val="001B2085"/>
    <w:rsid w:val="001C27BB"/>
    <w:rsid w:val="002066AD"/>
    <w:rsid w:val="00217A17"/>
    <w:rsid w:val="002210DA"/>
    <w:rsid w:val="002265B4"/>
    <w:rsid w:val="0024048F"/>
    <w:rsid w:val="00247F19"/>
    <w:rsid w:val="00253301"/>
    <w:rsid w:val="00292325"/>
    <w:rsid w:val="00292ECD"/>
    <w:rsid w:val="002A2541"/>
    <w:rsid w:val="002B44A1"/>
    <w:rsid w:val="002C54DD"/>
    <w:rsid w:val="002E2B56"/>
    <w:rsid w:val="002F1EDB"/>
    <w:rsid w:val="002F55DB"/>
    <w:rsid w:val="002F5AC3"/>
    <w:rsid w:val="00300848"/>
    <w:rsid w:val="00315465"/>
    <w:rsid w:val="00316A67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38B7"/>
    <w:rsid w:val="0047445B"/>
    <w:rsid w:val="00481DD3"/>
    <w:rsid w:val="0048481C"/>
    <w:rsid w:val="00487439"/>
    <w:rsid w:val="004E270A"/>
    <w:rsid w:val="004E4A4E"/>
    <w:rsid w:val="004F7060"/>
    <w:rsid w:val="0051209B"/>
    <w:rsid w:val="0053522A"/>
    <w:rsid w:val="00542A32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41CA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B7F96"/>
    <w:rsid w:val="006C20F4"/>
    <w:rsid w:val="006D1A79"/>
    <w:rsid w:val="006E3F54"/>
    <w:rsid w:val="006F4399"/>
    <w:rsid w:val="00723795"/>
    <w:rsid w:val="007313DD"/>
    <w:rsid w:val="00737E89"/>
    <w:rsid w:val="007671AE"/>
    <w:rsid w:val="00783ECF"/>
    <w:rsid w:val="007904E1"/>
    <w:rsid w:val="00796239"/>
    <w:rsid w:val="007B415C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006A"/>
    <w:rsid w:val="008B6482"/>
    <w:rsid w:val="008C680F"/>
    <w:rsid w:val="008D0F51"/>
    <w:rsid w:val="008E00D7"/>
    <w:rsid w:val="008E0722"/>
    <w:rsid w:val="008F2D6A"/>
    <w:rsid w:val="008F5C84"/>
    <w:rsid w:val="00911DE8"/>
    <w:rsid w:val="0091408B"/>
    <w:rsid w:val="0093774F"/>
    <w:rsid w:val="00962639"/>
    <w:rsid w:val="009C3940"/>
    <w:rsid w:val="00A03ECD"/>
    <w:rsid w:val="00A11427"/>
    <w:rsid w:val="00A30BFE"/>
    <w:rsid w:val="00A31845"/>
    <w:rsid w:val="00A32788"/>
    <w:rsid w:val="00A41F2F"/>
    <w:rsid w:val="00A51CB0"/>
    <w:rsid w:val="00A54E12"/>
    <w:rsid w:val="00A56E13"/>
    <w:rsid w:val="00AD2A18"/>
    <w:rsid w:val="00AE1D13"/>
    <w:rsid w:val="00AF0E5E"/>
    <w:rsid w:val="00B10082"/>
    <w:rsid w:val="00B272B9"/>
    <w:rsid w:val="00B43FAC"/>
    <w:rsid w:val="00B93486"/>
    <w:rsid w:val="00BA00FF"/>
    <w:rsid w:val="00BA2441"/>
    <w:rsid w:val="00BA3FC6"/>
    <w:rsid w:val="00BB6041"/>
    <w:rsid w:val="00BB6DBF"/>
    <w:rsid w:val="00BB77F8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0177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ecumberri@camtri.co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odriguez@triatlon.com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rigo.milazzo@cbtri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FC9D-816B-4C89-9210-5F11FF03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6</cp:revision>
  <cp:lastPrinted>2015-12-07T20:11:00Z</cp:lastPrinted>
  <dcterms:created xsi:type="dcterms:W3CDTF">2016-01-11T16:53:00Z</dcterms:created>
  <dcterms:modified xsi:type="dcterms:W3CDTF">2016-01-13T16:13:00Z</dcterms:modified>
</cp:coreProperties>
</file>